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i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sz w:val="44"/>
          <w:lang w:val="pl-PL"/>
        </w:rPr>
        <w:t>STATUT STOWARZYSZENIA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sz w:val="44"/>
          <w:lang w:val="pl-PL"/>
        </w:rPr>
        <w:t xml:space="preserve"> ,,NASZ WODZISŁAW"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6E29E2" w:rsidRPr="00D72CEC" w:rsidRDefault="006E29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  <w:sectPr w:rsidR="006E29E2" w:rsidRPr="00D72CEC" w:rsidSect="00DF1BB6">
          <w:pgSz w:w="11906" w:h="16838"/>
          <w:pgMar w:top="1134" w:right="1134" w:bottom="1134" w:left="1134" w:header="708" w:footer="708" w:gutter="0"/>
          <w:cols w:space="708"/>
        </w:sect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sz w:val="26"/>
          <w:lang w:val="pl-PL"/>
        </w:rPr>
        <w:lastRenderedPageBreak/>
        <w:t>ROZDZIAŁ I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lang w:val="pl-PL"/>
        </w:rPr>
        <w:t>Postanowienia ogólne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6E29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e nosi nazwę: Stowarzyszenie ,,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Nasz Wodzisław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”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, zwane w dalszej części Statutu Stowarzyszeniem.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6E29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E27E9F" w:rsidRDefault="001907E2" w:rsidP="00E27E9F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działa na podstawie niniejszego statutu i powszechnie obowiązujących przepisów prawa, a w szczególności ustawy z dnia 7 kwietnia 1989</w:t>
      </w:r>
      <w:r w:rsidR="00C5175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r. </w:t>
      </w:r>
      <w:r w:rsidR="00E27E9F">
        <w:rPr>
          <w:rFonts w:ascii="Times New Roman" w:eastAsia="Times New Roman" w:hAnsi="Times New Roman" w:cs="Times New Roman"/>
          <w:color w:val="auto"/>
          <w:lang w:val="pl-PL"/>
        </w:rPr>
        <w:t xml:space="preserve">Prawo o stowarzyszeniach (tekst jednolity </w:t>
      </w:r>
      <w:proofErr w:type="spellStart"/>
      <w:r w:rsidR="00E27E9F">
        <w:rPr>
          <w:rFonts w:ascii="Times New Roman" w:eastAsia="Times New Roman" w:hAnsi="Times New Roman" w:cs="Times New Roman"/>
          <w:color w:val="auto"/>
          <w:lang w:val="pl-PL"/>
        </w:rPr>
        <w:t>Dz.U</w:t>
      </w:r>
      <w:proofErr w:type="spellEnd"/>
      <w:r w:rsidR="00E27E9F">
        <w:rPr>
          <w:rFonts w:ascii="Times New Roman" w:eastAsia="Times New Roman" w:hAnsi="Times New Roman" w:cs="Times New Roman"/>
          <w:color w:val="auto"/>
          <w:lang w:val="pl-PL"/>
        </w:rPr>
        <w:t>. z 2015r.poz 1393). O działalności pożytku publicznego i o wolontariacie (Dz. U. z 2014r.poz 1118).</w:t>
      </w:r>
    </w:p>
    <w:p w:rsidR="00E27E9F" w:rsidRDefault="00E27E9F" w:rsidP="00E27E9F">
      <w:pPr>
        <w:pStyle w:val="Standard"/>
        <w:jc w:val="center"/>
        <w:rPr>
          <w:rFonts w:eastAsia="Calibri" w:cs="Calibri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6E29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3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jest dobrowolnym, samorządnym i trwałym zrzeszeniem osób dobrej woli działających na rzecz rozwijania i umacniania społeczeństwa obywatelskiego.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6E29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4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posiada osobowość prawną.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6E29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5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może używać wyróżniającego je znaku graficznego,</w:t>
      </w:r>
      <w:r w:rsidR="006E29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który wraz z nazwą korzysta z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ochrony prawnej.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6E29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6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Czas trwania Stowarzyszenia jest nieograniczony.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7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000000" w:rsidRDefault="001907E2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Terenem działalności Stowarzyszenia jest obszar Rzeczypospolitej Polskiej.</w:t>
      </w:r>
    </w:p>
    <w:p w:rsidR="00000000" w:rsidRDefault="003E7F02">
      <w:pPr>
        <w:pStyle w:val="Standard"/>
        <w:numPr>
          <w:ilvl w:val="0"/>
          <w:numId w:val="5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Dla</w:t>
      </w:r>
      <w:r w:rsidRPr="00D72CEC">
        <w:rPr>
          <w:rFonts w:ascii="Times New Roman" w:hAnsi="Times New Roman" w:cs="Times New Roman"/>
          <w:lang w:val="pl-PL"/>
        </w:rPr>
        <w:t xml:space="preserve"> realizacji celów statutowych Stowarzyszenie może także prowadzić działalność poza granicami kraju.</w:t>
      </w:r>
    </w:p>
    <w:p w:rsidR="006E29E2" w:rsidRDefault="006E29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</w:p>
    <w:p w:rsidR="000F3992" w:rsidRDefault="000F399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</w:p>
    <w:p w:rsidR="000F3992" w:rsidRPr="00D72CEC" w:rsidRDefault="000F399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8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Siedzibą Stowarzyszenia jest miasto Wodzisław Śląski.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</w:t>
      </w:r>
      <w:r w:rsidR="00FF531A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może być członkiem krajowych i zagranicznych stowarzyszeń o tym samym lub podobnym charakterze działania.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10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3E7F02" w:rsidP="009C6B9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hAnsi="Times New Roman" w:cs="Times New Roman"/>
          <w:lang w:val="pl-PL"/>
        </w:rPr>
        <w:t>Stowarzyszenie dla realizacji swoich celów może powołać, współtworzyć inne podmioty.</w:t>
      </w:r>
    </w:p>
    <w:p w:rsidR="001907E2" w:rsidRPr="00D72CEC" w:rsidRDefault="001907E2" w:rsidP="009C6B9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może być członkiem związku stowarzyszeń.</w:t>
      </w:r>
    </w:p>
    <w:p w:rsidR="001907E2" w:rsidRPr="00D72CEC" w:rsidRDefault="001907E2" w:rsidP="009C6B9B">
      <w:pPr>
        <w:pStyle w:val="Standar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może używać pieczęci, odznak zgodnie z obowiązującymi w tym zakresie przepisami.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6E29E2" w:rsidRPr="00D72CEC" w:rsidRDefault="006E29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11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9C6B9B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opiera swoją działaln</w:t>
      </w:r>
      <w:r w:rsidR="00361D69">
        <w:rPr>
          <w:rFonts w:ascii="Times New Roman" w:eastAsia="Times New Roman" w:hAnsi="Times New Roman" w:cs="Times New Roman"/>
          <w:color w:val="auto"/>
          <w:lang w:val="pl-PL"/>
        </w:rPr>
        <w:t>ość na pracy społecznej swoich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złonków.</w:t>
      </w:r>
    </w:p>
    <w:p w:rsidR="001907E2" w:rsidRPr="00D72CEC" w:rsidRDefault="001907E2" w:rsidP="009C6B9B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Do prowadzenia swoich spraw Stowarzyszenie może zatrudnić pracowników.</w:t>
      </w:r>
    </w:p>
    <w:p w:rsidR="001907E2" w:rsidRPr="00D72CEC" w:rsidRDefault="001907E2" w:rsidP="009C6B9B">
      <w:pPr>
        <w:pStyle w:val="Standard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Stowarzyszenie może prowadzić działalność gospodarczą według ogólnych zasad określonych w odrębnych przepisach. Dochód z działalności gospodarczej Stowarzyszenia służy realizacji celów statutowych.</w:t>
      </w:r>
    </w:p>
    <w:p w:rsidR="009228DE" w:rsidRPr="00D72CEC" w:rsidRDefault="009228DE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9C6B9B" w:rsidRPr="00D72CEC" w:rsidRDefault="009C6B9B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lang w:val="pl-PL"/>
        </w:rPr>
        <w:t>ROZDIAŁ II</w:t>
      </w:r>
    </w:p>
    <w:p w:rsidR="001907E2" w:rsidRPr="00D72CEC" w:rsidRDefault="003E7F0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lang w:val="pl-PL"/>
        </w:rPr>
        <w:t>C</w:t>
      </w:r>
      <w:r w:rsidR="001907E2" w:rsidRPr="00D72CEC">
        <w:rPr>
          <w:rFonts w:ascii="Times New Roman" w:eastAsia="Times New Roman" w:hAnsi="Times New Roman" w:cs="Times New Roman"/>
          <w:b/>
          <w:color w:val="auto"/>
          <w:lang w:val="pl-PL"/>
        </w:rPr>
        <w:t>ele Stowarzyszenia</w:t>
      </w:r>
      <w:r w:rsidRPr="00D72CEC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 przedmiot działalności </w:t>
      </w:r>
    </w:p>
    <w:p w:rsidR="00FC6A6F" w:rsidRPr="00D72CEC" w:rsidRDefault="00FC6A6F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12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3E7F02" w:rsidRPr="00D72CEC" w:rsidRDefault="003E7F02" w:rsidP="006E29E2">
      <w:pPr>
        <w:pStyle w:val="Standard"/>
        <w:spacing w:after="12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Celem Stowarzyszenia jest: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promowanie Wodzisławia Śląskiego i powiatu wodzisławskiego jako miejsc nowoczesnych, przyjaznych i otwartych na społeczność lokalną,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troska o rozwój miasta i rozwiązywanie problemów społe</w:t>
      </w:r>
      <w:r w:rsidR="009C6B9B" w:rsidRPr="00D72CEC">
        <w:rPr>
          <w:rFonts w:ascii="Times New Roman" w:hAnsi="Times New Roman" w:cs="Times New Roman"/>
          <w:sz w:val="24"/>
          <w:szCs w:val="24"/>
        </w:rPr>
        <w:t>czności Wodzisławia Śląskiego i </w:t>
      </w:r>
      <w:r w:rsidRPr="00D72CEC">
        <w:rPr>
          <w:rFonts w:ascii="Times New Roman" w:hAnsi="Times New Roman" w:cs="Times New Roman"/>
          <w:sz w:val="24"/>
          <w:szCs w:val="24"/>
        </w:rPr>
        <w:t>całego powiatu wodzisławskiego,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ochrona i promocja zdrowia,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</w:rPr>
        <w:t>działalność na rzecz ratownictwa i ochrony ludności,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rozwój rekreacji,</w:t>
      </w:r>
      <w:r w:rsidR="009C6B9B" w:rsidRPr="00D72CEC">
        <w:rPr>
          <w:rFonts w:ascii="Times New Roman" w:hAnsi="Times New Roman" w:cs="Times New Roman"/>
          <w:sz w:val="24"/>
          <w:szCs w:val="24"/>
        </w:rPr>
        <w:t xml:space="preserve"> </w:t>
      </w:r>
      <w:r w:rsidRPr="00D72CEC">
        <w:rPr>
          <w:rFonts w:ascii="Times New Roman" w:hAnsi="Times New Roman" w:cs="Times New Roman"/>
          <w:sz w:val="24"/>
          <w:szCs w:val="24"/>
        </w:rPr>
        <w:t>turystyki i krajoznawstwa, ze szczególnym uwzględnieniem ziemi wodzisławskiej,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organizowanie wypoczynku dzieci i młodzieży,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przeciwdziałani</w:t>
      </w:r>
      <w:r w:rsidR="009C6B9B" w:rsidRPr="00D72CEC">
        <w:rPr>
          <w:rFonts w:ascii="Times New Roman" w:hAnsi="Times New Roman" w:cs="Times New Roman"/>
          <w:sz w:val="24"/>
          <w:szCs w:val="24"/>
        </w:rPr>
        <w:t>e</w:t>
      </w:r>
      <w:r w:rsidRPr="00D72CEC">
        <w:rPr>
          <w:rFonts w:ascii="Times New Roman" w:hAnsi="Times New Roman" w:cs="Times New Roman"/>
          <w:sz w:val="24"/>
          <w:szCs w:val="24"/>
        </w:rPr>
        <w:t xml:space="preserve"> uzależnieniom i patologiom społecznym,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lastRenderedPageBreak/>
        <w:t>działalność w zakresie oświaty, edukacji i wychowania,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wspieranie rozwoju kultury i sztuki oraz wszelkich działań twórczych,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ochrona środowiska, ekologia, w szczególności przeciwdziałanie niskiej emisji,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promocja i organizacja wolontariatu,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dbanie o interesy członków Stowarzyszenia oraz reprezentowanie ich wobec organów administracji publicznej, sądów i urzędów,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 xml:space="preserve"> stała współpraca z władzami </w:t>
      </w:r>
      <w:r w:rsidR="006A7B51">
        <w:rPr>
          <w:rFonts w:ascii="Times New Roman" w:hAnsi="Times New Roman" w:cs="Times New Roman"/>
          <w:sz w:val="24"/>
          <w:szCs w:val="24"/>
        </w:rPr>
        <w:t>administracji publicznej</w:t>
      </w:r>
      <w:r w:rsidRPr="00D72CEC">
        <w:rPr>
          <w:rFonts w:ascii="Times New Roman" w:hAnsi="Times New Roman" w:cs="Times New Roman"/>
          <w:sz w:val="24"/>
          <w:szCs w:val="24"/>
        </w:rPr>
        <w:t xml:space="preserve"> w celu podniesienie bezpieczeństwa publicznego, przeciwdziałania patologiom społecznym w mieście oraz ut</w:t>
      </w:r>
      <w:r w:rsidR="009C6B9B" w:rsidRPr="00D72CEC">
        <w:rPr>
          <w:rFonts w:ascii="Times New Roman" w:hAnsi="Times New Roman" w:cs="Times New Roman"/>
          <w:sz w:val="24"/>
          <w:szCs w:val="24"/>
        </w:rPr>
        <w:t>rzymania porządku i czystości w </w:t>
      </w:r>
      <w:r w:rsidRPr="00D72CEC">
        <w:rPr>
          <w:rFonts w:ascii="Times New Roman" w:hAnsi="Times New Roman" w:cs="Times New Roman"/>
          <w:sz w:val="24"/>
          <w:szCs w:val="24"/>
        </w:rPr>
        <w:t>gminie,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promowanie członków Stowarzyszenia, w szczególności poprzez udział w wyborach samorządowych i parlamentarnych,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promowanie uczciwej i rzetelnej przedsiębiorczości oraz zasad etyki zawodowej,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działanie na rzecz integracji europejskiej oraz rozwijania kontaktów i współpracy między społeczeństwami,</w:t>
      </w:r>
    </w:p>
    <w:p w:rsidR="00197482" w:rsidRPr="00D72CEC" w:rsidRDefault="00197482" w:rsidP="00E62A2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</w:rPr>
        <w:t>działalność na rzecz tworzenia i rozwoju społeczeństwa obywatelskiego</w:t>
      </w:r>
      <w:r w:rsidRPr="00D72CEC">
        <w:rPr>
          <w:rFonts w:ascii="Times New Roman" w:hAnsi="Times New Roman" w:cs="Times New Roman"/>
          <w:sz w:val="24"/>
          <w:szCs w:val="24"/>
        </w:rPr>
        <w:t>.</w:t>
      </w:r>
    </w:p>
    <w:p w:rsidR="00197482" w:rsidRPr="00D72CEC" w:rsidRDefault="00197482" w:rsidP="006E29E2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13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7482" w:rsidRPr="00D72CEC" w:rsidRDefault="00197482" w:rsidP="00E62A2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</w:rPr>
      </w:pPr>
      <w:r w:rsidRPr="00D72CEC">
        <w:rPr>
          <w:rFonts w:ascii="Times New Roman" w:hAnsi="Times New Roman" w:cs="Times New Roman"/>
        </w:rPr>
        <w:t>Stowarzyszenie prowadzi swoją działalność w formie nieodpłatnej działalności pożytku publicznego oraz w fo</w:t>
      </w:r>
      <w:r w:rsidR="00E62A20">
        <w:rPr>
          <w:rFonts w:ascii="Times New Roman" w:hAnsi="Times New Roman" w:cs="Times New Roman"/>
        </w:rPr>
        <w:t>rmie działalności gospodarczej.</w:t>
      </w:r>
    </w:p>
    <w:p w:rsidR="003E7F02" w:rsidRPr="00D72CEC" w:rsidRDefault="003E7F02" w:rsidP="00E62A20">
      <w:pPr>
        <w:pStyle w:val="Standard"/>
        <w:numPr>
          <w:ilvl w:val="0"/>
          <w:numId w:val="36"/>
        </w:numPr>
        <w:spacing w:line="276" w:lineRule="auto"/>
        <w:ind w:left="714" w:hanging="357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Przedmiotem działalności Stowarzyszenia jest:</w:t>
      </w:r>
    </w:p>
    <w:p w:rsidR="004557D3" w:rsidRPr="00D72CEC" w:rsidRDefault="004557D3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58.11.Z 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–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Wydawanie książ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ek,</w:t>
      </w:r>
    </w:p>
    <w:p w:rsidR="004557D3" w:rsidRPr="00D72CEC" w:rsidRDefault="004557D3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hAnsi="Times New Roman" w:cs="Times New Roman"/>
          <w:lang w:val="pl-PL"/>
        </w:rPr>
        <w:t>58.13.Z – Wydawanie gazet</w:t>
      </w:r>
      <w:r w:rsidR="009C6B9B" w:rsidRPr="00D72CEC">
        <w:rPr>
          <w:rFonts w:ascii="Times New Roman" w:hAnsi="Times New Roman" w:cs="Times New Roman"/>
          <w:lang w:val="pl-PL"/>
        </w:rPr>
        <w:t>,</w:t>
      </w:r>
    </w:p>
    <w:p w:rsidR="004557D3" w:rsidRPr="00D72CEC" w:rsidRDefault="004557D3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hAnsi="Times New Roman" w:cs="Times New Roman"/>
          <w:lang w:val="pl-PL"/>
        </w:rPr>
        <w:t xml:space="preserve">58.14.Z </w:t>
      </w:r>
      <w:r w:rsidR="009C6B9B" w:rsidRPr="00D72CEC">
        <w:rPr>
          <w:rFonts w:ascii="Times New Roman" w:hAnsi="Times New Roman" w:cs="Times New Roman"/>
          <w:lang w:val="pl-PL"/>
        </w:rPr>
        <w:t>–</w:t>
      </w:r>
      <w:r w:rsidRPr="00D72CEC">
        <w:rPr>
          <w:rFonts w:ascii="Times New Roman" w:hAnsi="Times New Roman" w:cs="Times New Roman"/>
          <w:lang w:val="pl-PL"/>
        </w:rPr>
        <w:t xml:space="preserve"> Wydawanie czasopism i pozostał</w:t>
      </w:r>
      <w:r w:rsidR="009C6B9B" w:rsidRPr="00D72CEC">
        <w:rPr>
          <w:rFonts w:ascii="Times New Roman" w:hAnsi="Times New Roman" w:cs="Times New Roman"/>
          <w:lang w:val="pl-PL"/>
        </w:rPr>
        <w:t>ych periodyków,</w:t>
      </w:r>
    </w:p>
    <w:p w:rsidR="003E7F02" w:rsidRPr="00D72CEC" w:rsidRDefault="00456F4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58.19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.Z – 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Pozostała d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>ziałalność wydawnicza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CA33E1" w:rsidRPr="00D72CEC" w:rsidRDefault="00CA33E1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63.91.Z – Działalność agencji informacyjnych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456F42" w:rsidRPr="00D72CEC" w:rsidRDefault="00456F4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73.11.Z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–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Działa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>lność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>agencji reklamowych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CA33E1" w:rsidRPr="00CA33E1" w:rsidRDefault="00CA33E1" w:rsidP="00E62A20">
      <w:pPr>
        <w:pStyle w:val="Standard"/>
        <w:numPr>
          <w:ilvl w:val="0"/>
          <w:numId w:val="67"/>
        </w:numPr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77.33.Z 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Wynajem i dzier</w:t>
      </w:r>
      <w:r w:rsidRPr="00CA33E1">
        <w:rPr>
          <w:rFonts w:ascii="Times New Roman" w:eastAsia="Times New Roman" w:hAnsi="Times New Roman" w:cs="Times New Roman"/>
          <w:color w:val="auto"/>
          <w:lang w:val="pl-PL"/>
        </w:rPr>
        <w:t>żawa maszyn i urządzeń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CA33E1">
        <w:rPr>
          <w:rFonts w:ascii="Times New Roman" w:eastAsia="Times New Roman" w:hAnsi="Times New Roman" w:cs="Times New Roman"/>
          <w:color w:val="auto"/>
          <w:lang w:val="pl-PL"/>
        </w:rPr>
        <w:t>biurowych, włączają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c komputery,</w:t>
      </w:r>
    </w:p>
    <w:p w:rsidR="00CA33E1" w:rsidRPr="00D72CEC" w:rsidRDefault="00CA33E1" w:rsidP="00E62A20">
      <w:pPr>
        <w:pStyle w:val="Standard"/>
        <w:numPr>
          <w:ilvl w:val="0"/>
          <w:numId w:val="67"/>
        </w:numPr>
        <w:tabs>
          <w:tab w:val="left" w:pos="709"/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77.39.Z 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Wynajem i dzierżawa pozostałych maszyn, urządzeń oraz dóbr materialnych, g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dzie indziej niesklasyfikowane,</w:t>
      </w:r>
    </w:p>
    <w:p w:rsidR="00456F42" w:rsidRPr="00456F42" w:rsidRDefault="00456F4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82.30.Z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–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Dzia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>łalność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>związana z organizacją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targów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 wystaw i kongresów,</w:t>
      </w:r>
    </w:p>
    <w:p w:rsidR="00456F42" w:rsidRPr="00456F42" w:rsidRDefault="00456F42" w:rsidP="00E62A20">
      <w:pPr>
        <w:pStyle w:val="Standard"/>
        <w:numPr>
          <w:ilvl w:val="0"/>
          <w:numId w:val="67"/>
        </w:numPr>
        <w:tabs>
          <w:tab w:val="left" w:pos="709"/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82.99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>.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–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Pozosta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>ła działalność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 xml:space="preserve">wspomagająca prowadzenie działalności gospodarczej, 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gdzie indziej niesklasyfikowana,</w:t>
      </w:r>
    </w:p>
    <w:p w:rsidR="00456F42" w:rsidRPr="00456F42" w:rsidRDefault="00456F42" w:rsidP="00E62A20">
      <w:pPr>
        <w:pStyle w:val="Standard"/>
        <w:numPr>
          <w:ilvl w:val="0"/>
          <w:numId w:val="67"/>
        </w:numPr>
        <w:tabs>
          <w:tab w:val="left" w:pos="709"/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85.59.B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– </w:t>
      </w:r>
      <w:r w:rsidR="00F709A0"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zia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>łalność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 xml:space="preserve">placówek kształcenia praktycznego,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ustawicz</w:t>
      </w:r>
      <w:r w:rsidRPr="00456F42">
        <w:rPr>
          <w:rFonts w:ascii="Times New Roman" w:eastAsia="Times New Roman" w:hAnsi="Times New Roman" w:cs="Times New Roman"/>
          <w:color w:val="auto"/>
          <w:lang w:val="pl-PL"/>
        </w:rPr>
        <w:t>nego oraz ośrodków dokształc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ania i doskonalenia zawodowego,</w:t>
      </w:r>
    </w:p>
    <w:p w:rsidR="003E7F02" w:rsidRPr="00D72CEC" w:rsidRDefault="003E7F0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.11.Z – Działalność organizacji komercyjnych i pracodawców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3E7F02" w:rsidRPr="00D72CEC" w:rsidRDefault="003E7F0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.12.Z – 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ziałalność organizacji profesjonalnych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3E7F02" w:rsidRPr="00D72CEC" w:rsidRDefault="003E7F0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.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2.Z – 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ziałalność organizacji politycznych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3E7F02" w:rsidRPr="00D72CEC" w:rsidRDefault="003E7F0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.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99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.Z – 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Pozostała d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ziałalność organizacji członkowskich, gdzie indziej niesklasyfikowana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CA33E1" w:rsidRPr="00D72CEC" w:rsidRDefault="00CA33E1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90.01.Z – </w:t>
      </w:r>
      <w:r w:rsidRPr="00D72CEC">
        <w:rPr>
          <w:rFonts w:ascii="Times New Roman" w:eastAsia="Times New Roman" w:hAnsi="Times New Roman" w:cs="Times New Roman"/>
          <w:lang w:val="pl-PL"/>
        </w:rPr>
        <w:t>Działalność związana z wystawianiem przedstawień artystycznych</w:t>
      </w:r>
      <w:r w:rsidR="009C6B9B" w:rsidRPr="00D72CEC">
        <w:rPr>
          <w:rFonts w:ascii="Times New Roman" w:eastAsia="Times New Roman" w:hAnsi="Times New Roman" w:cs="Times New Roman"/>
          <w:lang w:val="pl-PL"/>
        </w:rPr>
        <w:t>,</w:t>
      </w:r>
    </w:p>
    <w:p w:rsidR="00CA33E1" w:rsidRPr="00D72CEC" w:rsidRDefault="00CA33E1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90.02.Z – </w:t>
      </w:r>
      <w:r w:rsidRPr="00D72CEC">
        <w:rPr>
          <w:rFonts w:ascii="Times New Roman" w:eastAsia="Times New Roman" w:hAnsi="Times New Roman" w:cs="Times New Roman"/>
          <w:lang w:val="pl-PL"/>
        </w:rPr>
        <w:t xml:space="preserve">Działalność wspomagająca wystawianie przedstawień </w:t>
      </w:r>
      <w:r w:rsidR="009C6B9B" w:rsidRPr="00D72CEC">
        <w:rPr>
          <w:rFonts w:ascii="Times New Roman" w:eastAsia="Times New Roman" w:hAnsi="Times New Roman" w:cs="Times New Roman"/>
          <w:lang w:val="pl-PL"/>
        </w:rPr>
        <w:t>artystycznych,</w:t>
      </w:r>
    </w:p>
    <w:p w:rsidR="00CA33E1" w:rsidRPr="00D72CEC" w:rsidRDefault="00CA33E1" w:rsidP="00E62A20">
      <w:pPr>
        <w:pStyle w:val="Standard"/>
        <w:numPr>
          <w:ilvl w:val="0"/>
          <w:numId w:val="67"/>
        </w:numPr>
        <w:spacing w:line="276" w:lineRule="auto"/>
        <w:ind w:left="1560" w:hanging="491"/>
        <w:rPr>
          <w:rFonts w:ascii="Times New Roman" w:eastAsia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90.03.Z 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–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lang w:val="pl-PL"/>
        </w:rPr>
        <w:t xml:space="preserve">Artystyczna i literacka działalność </w:t>
      </w:r>
      <w:r w:rsidR="009C6B9B" w:rsidRPr="00D72CEC">
        <w:rPr>
          <w:rFonts w:ascii="Times New Roman" w:eastAsia="Times New Roman" w:hAnsi="Times New Roman" w:cs="Times New Roman"/>
          <w:lang w:val="pl-PL"/>
        </w:rPr>
        <w:t>twórcza,</w:t>
      </w:r>
    </w:p>
    <w:p w:rsidR="00CA33E1" w:rsidRPr="00D72CEC" w:rsidRDefault="00CA33E1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eastAsia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90.04.Z – D</w:t>
      </w:r>
      <w:r w:rsidRPr="00D72CEC">
        <w:rPr>
          <w:rFonts w:ascii="Times New Roman" w:eastAsia="Times New Roman" w:hAnsi="Times New Roman" w:cs="Times New Roman"/>
          <w:lang w:val="pl-PL"/>
        </w:rPr>
        <w:t>ziałalność obiektów kulturalnych</w:t>
      </w:r>
      <w:r w:rsidR="009C6B9B" w:rsidRPr="00D72CEC">
        <w:rPr>
          <w:rFonts w:ascii="Times New Roman" w:eastAsia="Times New Roman" w:hAnsi="Times New Roman" w:cs="Times New Roman"/>
          <w:lang w:val="pl-PL"/>
        </w:rPr>
        <w:t>,</w:t>
      </w:r>
    </w:p>
    <w:p w:rsidR="003E7F02" w:rsidRPr="00D72CEC" w:rsidRDefault="003E7F0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lastRenderedPageBreak/>
        <w:t>9</w:t>
      </w:r>
      <w:r w:rsidR="00CA33E1" w:rsidRPr="00D72CEC">
        <w:rPr>
          <w:rFonts w:ascii="Times New Roman" w:eastAsia="Times New Roman" w:hAnsi="Times New Roman" w:cs="Times New Roman"/>
          <w:color w:val="auto"/>
          <w:lang w:val="pl-PL"/>
        </w:rPr>
        <w:t>3.19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.Z – </w:t>
      </w:r>
      <w:r w:rsidR="00CA33E1" w:rsidRPr="00D72CEC">
        <w:rPr>
          <w:rFonts w:ascii="Times New Roman" w:eastAsia="Times New Roman" w:hAnsi="Times New Roman" w:cs="Times New Roman"/>
          <w:color w:val="auto"/>
          <w:lang w:val="pl-PL"/>
        </w:rPr>
        <w:t>Pozostała d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ziałalność związana ze sportem,</w:t>
      </w:r>
    </w:p>
    <w:p w:rsidR="003E7F02" w:rsidRPr="00D72CEC" w:rsidRDefault="003E7F02" w:rsidP="00E62A20">
      <w:pPr>
        <w:pStyle w:val="Standard"/>
        <w:numPr>
          <w:ilvl w:val="0"/>
          <w:numId w:val="67"/>
        </w:numPr>
        <w:tabs>
          <w:tab w:val="left" w:pos="2552"/>
        </w:tabs>
        <w:spacing w:line="276" w:lineRule="auto"/>
        <w:ind w:left="1560" w:hanging="491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.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29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.Z – 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>Pozostała d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ziałalność </w:t>
      </w:r>
      <w:r w:rsidR="00456F4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rozrywkowa i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rekreacyjna, gdzie indziej niesklasyfikowana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1907E2" w:rsidRPr="00D72CEC" w:rsidRDefault="003E7F02" w:rsidP="00E62A20">
      <w:pPr>
        <w:pStyle w:val="Standard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="00CA33E1" w:rsidRPr="00D72CEC">
        <w:rPr>
          <w:rFonts w:ascii="Times New Roman" w:eastAsia="Times New Roman" w:hAnsi="Times New Roman" w:cs="Times New Roman"/>
          <w:color w:val="auto"/>
          <w:lang w:val="pl-PL"/>
        </w:rPr>
        <w:t>6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.0</w:t>
      </w:r>
      <w:r w:rsidR="00CA33E1" w:rsidRPr="00D72CEC">
        <w:rPr>
          <w:rFonts w:ascii="Times New Roman" w:eastAsia="Times New Roman" w:hAnsi="Times New Roman" w:cs="Times New Roman"/>
          <w:color w:val="auto"/>
          <w:lang w:val="pl-PL"/>
        </w:rPr>
        <w:t>9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.Z – </w:t>
      </w:r>
      <w:r w:rsidR="00CA33E1" w:rsidRPr="00D72CEC">
        <w:rPr>
          <w:rFonts w:ascii="Times New Roman" w:eastAsia="Times New Roman" w:hAnsi="Times New Roman" w:cs="Times New Roman"/>
          <w:color w:val="auto"/>
          <w:lang w:val="pl-PL"/>
        </w:rPr>
        <w:t>Pozostała d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ziałalność usługowa, gdzie indziej niesklasyfikowana</w:t>
      </w:r>
      <w:r w:rsidR="00CA33E1" w:rsidRPr="00D72CEC">
        <w:rPr>
          <w:rFonts w:ascii="Times New Roman" w:hAnsi="Times New Roman" w:cs="Times New Roman"/>
          <w:lang w:val="pl-PL"/>
        </w:rPr>
        <w:t>.</w:t>
      </w:r>
    </w:p>
    <w:p w:rsidR="001907E2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0F3992" w:rsidRPr="00D72CEC" w:rsidRDefault="000F399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14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3E7F02" w:rsidP="009C6B9B">
      <w:pPr>
        <w:pStyle w:val="Standard"/>
        <w:spacing w:after="12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ele Stowarzyszenia </w:t>
      </w:r>
      <w:r w:rsidR="009C6B9B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i przedmiot działalności 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realizowane są przez:</w:t>
      </w:r>
    </w:p>
    <w:p w:rsidR="00DF1BB6" w:rsidRPr="00D72CEC" w:rsidRDefault="00DF1BB6" w:rsidP="00E62A20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inicjowanie i wspieranie aktywności społeczności lokalnej na rzecz rozwoju i promocji miasta i powiatu w regionie</w:t>
      </w:r>
      <w:r w:rsidR="009C6B9B" w:rsidRPr="00D72CEC">
        <w:rPr>
          <w:rFonts w:ascii="Times New Roman" w:hAnsi="Times New Roman" w:cs="Times New Roman"/>
          <w:sz w:val="24"/>
          <w:szCs w:val="24"/>
        </w:rPr>
        <w:t>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podejmowanie działań mających na celu pozyskiwanie środków finansowych i patronów dla przedsięwzięć odbywających się pod patronatem stowarzyszenia,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współpracę z władzami państwowymi i samorządowymi,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współpracę z organizacjami, stowarzyszeniami i instytucjami, w szczególności zainteresowanymi rozwojem i promocja miasta i powiatu w regionie,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nawiązywanie kontaktów</w:t>
      </w:r>
      <w:r w:rsidR="00FF531A">
        <w:rPr>
          <w:rFonts w:ascii="Times New Roman" w:hAnsi="Times New Roman" w:cs="Times New Roman"/>
          <w:sz w:val="24"/>
          <w:szCs w:val="24"/>
        </w:rPr>
        <w:t xml:space="preserve"> </w:t>
      </w:r>
      <w:r w:rsidRPr="00D72CEC">
        <w:rPr>
          <w:rFonts w:ascii="Times New Roman" w:hAnsi="Times New Roman" w:cs="Times New Roman"/>
          <w:sz w:val="24"/>
          <w:szCs w:val="24"/>
        </w:rPr>
        <w:t>i współpracę z pokrewnymi stowarzyszeniami w Polsce i za granicą,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organizowanie</w:t>
      </w:r>
      <w:r w:rsidR="001863E2">
        <w:rPr>
          <w:rFonts w:ascii="Times New Roman" w:hAnsi="Times New Roman" w:cs="Times New Roman"/>
          <w:sz w:val="24"/>
          <w:szCs w:val="24"/>
        </w:rPr>
        <w:t xml:space="preserve"> między innymi:</w:t>
      </w:r>
      <w:r w:rsidRPr="00D72CEC">
        <w:rPr>
          <w:rFonts w:ascii="Times New Roman" w:hAnsi="Times New Roman" w:cs="Times New Roman"/>
          <w:sz w:val="24"/>
          <w:szCs w:val="24"/>
        </w:rPr>
        <w:t xml:space="preserve"> spotka</w:t>
      </w:r>
      <w:r w:rsidR="009C6B9B" w:rsidRPr="00D72CEC">
        <w:rPr>
          <w:rFonts w:ascii="Times New Roman" w:hAnsi="Times New Roman" w:cs="Times New Roman"/>
          <w:sz w:val="24"/>
          <w:szCs w:val="24"/>
        </w:rPr>
        <w:t>ń</w:t>
      </w:r>
      <w:r w:rsidRPr="00D72CEC">
        <w:rPr>
          <w:rFonts w:ascii="Times New Roman" w:hAnsi="Times New Roman" w:cs="Times New Roman"/>
          <w:sz w:val="24"/>
          <w:szCs w:val="24"/>
        </w:rPr>
        <w:t>, kursów, sympozjów, wystaw oraz udział w audycjach i programach radiowych i telewizyjnych, promujących działalność Stowarzyszenia i jego członków,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organizowanie imprez otwartych promujących miasto i powiat,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animowanie mieszkańców do aktywnego i kreatywnego spędzania czasu,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promowanie postawy przedsiębiorczej w lokalnych społecznościach,</w:t>
      </w:r>
    </w:p>
    <w:p w:rsidR="00DF1BB6" w:rsidRPr="00D72CEC" w:rsidRDefault="00DF1BB6" w:rsidP="00E62A2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EC">
        <w:rPr>
          <w:rFonts w:ascii="Times New Roman" w:hAnsi="Times New Roman" w:cs="Times New Roman"/>
          <w:sz w:val="24"/>
          <w:szCs w:val="24"/>
        </w:rPr>
        <w:t>integrowanie mieszkańców wokół lokalnych spraw i rozwiązywania problemów.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lang w:val="pl-PL"/>
        </w:rPr>
        <w:t>ROZDZIAŁ III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D72CEC">
        <w:rPr>
          <w:rFonts w:ascii="Times New Roman" w:eastAsia="Times New Roman" w:hAnsi="Times New Roman" w:cs="Times New Roman"/>
          <w:b/>
          <w:color w:val="auto"/>
          <w:lang w:val="pl-PL"/>
        </w:rPr>
        <w:t>Członkowie, ich prawa i obowiązki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15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3E7F02" w:rsidRPr="00D72CEC" w:rsidRDefault="001907E2" w:rsidP="00FC6A6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FC6A6F">
        <w:rPr>
          <w:rFonts w:ascii="Times New Roman" w:hAnsi="Times New Roman" w:cs="Times New Roman"/>
          <w:sz w:val="24"/>
          <w:szCs w:val="24"/>
        </w:rPr>
        <w:t>Członkowie</w:t>
      </w:r>
      <w:r w:rsidRPr="00D72CEC">
        <w:rPr>
          <w:rFonts w:ascii="Times New Roman" w:eastAsia="Times New Roman" w:hAnsi="Times New Roman" w:cs="Times New Roman"/>
        </w:rPr>
        <w:t xml:space="preserve"> Stowarzyszenia dzielą się na:</w:t>
      </w:r>
    </w:p>
    <w:p w:rsidR="003E7F02" w:rsidRPr="00FC6A6F" w:rsidRDefault="003E7F02" w:rsidP="00E62A20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wyczajnych,</w:t>
      </w:r>
    </w:p>
    <w:p w:rsidR="003E7F02" w:rsidRPr="00FC6A6F" w:rsidRDefault="003E7F02" w:rsidP="00E62A20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spierających,</w:t>
      </w:r>
    </w:p>
    <w:p w:rsidR="009228DE" w:rsidRPr="00FC6A6F" w:rsidRDefault="003E7F02" w:rsidP="00E62A20">
      <w:pPr>
        <w:pStyle w:val="Standard"/>
        <w:numPr>
          <w:ilvl w:val="0"/>
          <w:numId w:val="6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h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onorowych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:rsidR="001907E2" w:rsidRPr="00FC6A6F" w:rsidRDefault="001907E2" w:rsidP="00FC6A6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A6F">
        <w:rPr>
          <w:rFonts w:ascii="Times New Roman" w:hAnsi="Times New Roman" w:cs="Times New Roman"/>
          <w:sz w:val="24"/>
          <w:szCs w:val="24"/>
        </w:rPr>
        <w:t>Przynależności do Stowarzyszenia nie stoi na przeszkodzie członkostwu</w:t>
      </w:r>
      <w:r w:rsidR="00FF531A">
        <w:rPr>
          <w:rFonts w:ascii="Times New Roman" w:hAnsi="Times New Roman" w:cs="Times New Roman"/>
          <w:sz w:val="24"/>
          <w:szCs w:val="24"/>
        </w:rPr>
        <w:t xml:space="preserve"> </w:t>
      </w:r>
      <w:r w:rsidRPr="00FC6A6F">
        <w:rPr>
          <w:rFonts w:ascii="Times New Roman" w:hAnsi="Times New Roman" w:cs="Times New Roman"/>
          <w:sz w:val="24"/>
          <w:szCs w:val="24"/>
        </w:rPr>
        <w:t>w innych organizacjach i stowarzyszeniach.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16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9C6B9B">
      <w:pPr>
        <w:pStyle w:val="Standard"/>
        <w:spacing w:after="120" w:line="276" w:lineRule="auto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Członkami Stowarzyszenia są:</w:t>
      </w:r>
    </w:p>
    <w:p w:rsidR="001907E2" w:rsidRPr="00D72CEC" w:rsidRDefault="001907E2" w:rsidP="00E62A20">
      <w:pPr>
        <w:pStyle w:val="Standard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członkowie założyciele – członkowie uchwalający </w:t>
      </w:r>
      <w:r w:rsidR="00A84F86">
        <w:rPr>
          <w:rFonts w:ascii="Times New Roman" w:eastAsia="Times New Roman" w:hAnsi="Times New Roman" w:cs="Times New Roman"/>
          <w:color w:val="auto"/>
          <w:lang w:val="pl-PL"/>
        </w:rPr>
        <w:t>niniejszy statut, którzy wraz z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zarejestrowaniem Stowarzyszenia stają się jego członkami 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>zwyczajnymi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,</w:t>
      </w:r>
    </w:p>
    <w:p w:rsidR="001907E2" w:rsidRPr="00D72CEC" w:rsidRDefault="001907E2" w:rsidP="00E62A20">
      <w:pPr>
        <w:pStyle w:val="Standard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lastRenderedPageBreak/>
        <w:t>członkowie zwyczajni – osoby pełnoletnie posiadające obywatelstwo polskie lub obcokrajowcy mające stałe miejsce zamieszkania na terenie Rzeczypospolitej Polskiej lub za granicą, akceptujące cele Stowarzyszenia, które złożą pisemną deklarację członkowską,</w:t>
      </w:r>
    </w:p>
    <w:p w:rsidR="001907E2" w:rsidRPr="00D72CEC" w:rsidRDefault="001907E2" w:rsidP="00E62A20">
      <w:pPr>
        <w:pStyle w:val="Standard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członkowie wspierający – osoby fizyczne lub prawne, deklarujące pomoc materialną na rzecz Stowarzyszenia z tym, że osoba prawna działa wyłącznie przez swojego przedstawiciela,</w:t>
      </w:r>
    </w:p>
    <w:p w:rsidR="001907E2" w:rsidRPr="00D72CEC" w:rsidRDefault="001907E2" w:rsidP="00E62A20">
      <w:pPr>
        <w:pStyle w:val="Standard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członkowie honorowi – nie będący członkami zwyczajnymi lub wspierającymi za wniesienie szczegółowych zasług dla rozwoju Stowarzyszenia.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17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FC6A6F" w:rsidRDefault="001907E2" w:rsidP="00FC6A6F">
      <w:pPr>
        <w:pStyle w:val="Standard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Nabycie praw członka zwyczajnego lub wspierającego następuje uchwałą Zarządu po spełnieniu warunków opisanych w §16 niniejszego Statutu.</w:t>
      </w:r>
    </w:p>
    <w:p w:rsidR="001907E2" w:rsidRPr="00D72CEC" w:rsidRDefault="001907E2" w:rsidP="00FC6A6F">
      <w:pPr>
        <w:pStyle w:val="Standard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Tytuł członka honorowego – stanowiący najwyższą godność w Stowarzyszeniu nadaje Walne Zebranie Członków.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D72CEC" w:rsidRPr="00D72CEC" w:rsidRDefault="00D72CEC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18</w:t>
      </w:r>
    </w:p>
    <w:p w:rsidR="001907E2" w:rsidRPr="00D72CEC" w:rsidRDefault="001907E2" w:rsidP="00C37E7C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9228DE" w:rsidRPr="00D72CEC" w:rsidRDefault="00EF28B1" w:rsidP="00FC6A6F">
      <w:pPr>
        <w:pStyle w:val="Standard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Członkowi 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zwyczajnemu przysługuje:</w:t>
      </w:r>
    </w:p>
    <w:p w:rsidR="00FE6F0A" w:rsidRPr="00D72CEC" w:rsidRDefault="001907E2" w:rsidP="00E62A20">
      <w:pPr>
        <w:pStyle w:val="Standard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czynne i bierne prawo wyborcze,</w:t>
      </w:r>
    </w:p>
    <w:p w:rsidR="00FE6F0A" w:rsidRPr="00D72CEC" w:rsidRDefault="001907E2" w:rsidP="00E62A20">
      <w:pPr>
        <w:pStyle w:val="Standard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prawo wyrażania opinii i zgłaszania wniosków dotyczących działalności władz Stowarzyszenia,</w:t>
      </w:r>
    </w:p>
    <w:p w:rsidR="00FE6F0A" w:rsidRPr="00D72CEC" w:rsidRDefault="00EF28B1" w:rsidP="00E62A20">
      <w:pPr>
        <w:pStyle w:val="Standard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prawo korzystania z lokali Stowarzyszenia w ramach działalności statutowej,</w:t>
      </w:r>
    </w:p>
    <w:p w:rsidR="00FE6F0A" w:rsidRPr="00D72CEC" w:rsidRDefault="001907E2" w:rsidP="00E62A20">
      <w:pPr>
        <w:pStyle w:val="Standard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prawo legitymacji i noszenia odznaki Stowarzyszenia,</w:t>
      </w:r>
    </w:p>
    <w:p w:rsidR="009228DE" w:rsidRPr="00D72CEC" w:rsidRDefault="001907E2" w:rsidP="00E62A20">
      <w:pPr>
        <w:pStyle w:val="Standard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prawo do korzystania z pomocy Stowarzyszenia w ramach określonych w statucie,</w:t>
      </w:r>
    </w:p>
    <w:p w:rsidR="009228DE" w:rsidRPr="00D72CEC" w:rsidRDefault="001907E2" w:rsidP="00E62A20">
      <w:pPr>
        <w:pStyle w:val="Standard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prawo udziału w spotkaniach i imprezach organizowan</w:t>
      </w:r>
      <w:r w:rsidR="00FE6F0A" w:rsidRPr="00D72CEC">
        <w:rPr>
          <w:rFonts w:ascii="Times New Roman" w:eastAsia="Times New Roman" w:hAnsi="Times New Roman" w:cs="Times New Roman"/>
          <w:color w:val="auto"/>
          <w:lang w:val="pl-PL"/>
        </w:rPr>
        <w:t>yc</w:t>
      </w:r>
      <w:r w:rsidR="009228DE" w:rsidRPr="00D72CEC">
        <w:rPr>
          <w:rFonts w:ascii="Times New Roman" w:eastAsia="Times New Roman" w:hAnsi="Times New Roman" w:cs="Times New Roman"/>
          <w:color w:val="auto"/>
          <w:lang w:val="pl-PL"/>
        </w:rPr>
        <w:t>h przez władze Stowarzyszenia.</w:t>
      </w:r>
    </w:p>
    <w:p w:rsidR="00FE6F0A" w:rsidRPr="00FC6A6F" w:rsidRDefault="00EF28B1" w:rsidP="00FC6A6F">
      <w:pPr>
        <w:pStyle w:val="Standard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złonkowi skreślonemu lub wykluczonemu ze stow</w:t>
      </w:r>
      <w:r w:rsidR="00FE6F0A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arzyszenia przysługuje prawo do odwołania 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się do Walnego Zebrania Członków.</w:t>
      </w:r>
    </w:p>
    <w:p w:rsidR="009228DE" w:rsidRPr="00D72CEC" w:rsidRDefault="001907E2" w:rsidP="00FC6A6F">
      <w:pPr>
        <w:pStyle w:val="Standard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Członkowie wspierający oraz honorowi mają prawa członków zwyczajnych z wyjątkiem czynnego i biernego prawa wyborczego.</w:t>
      </w:r>
    </w:p>
    <w:p w:rsidR="001907E2" w:rsidRPr="00D72CEC" w:rsidRDefault="001907E2" w:rsidP="00FC6A6F">
      <w:pPr>
        <w:pStyle w:val="Standard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Członkowie honorowi zwolnieni są z opłacania składek członkowskich.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19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Członkowie Stowarzyszenia zobowiązani są:</w:t>
      </w:r>
    </w:p>
    <w:p w:rsidR="001907E2" w:rsidRPr="00FC6A6F" w:rsidRDefault="00FC6A6F" w:rsidP="00E62A20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woją postawą i działaniem przyczyniać się do rozwoju i znaczenia Stowarzyszenia,</w:t>
      </w:r>
    </w:p>
    <w:p w:rsidR="001907E2" w:rsidRPr="00FC6A6F" w:rsidRDefault="00FC6A6F" w:rsidP="00E62A20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bać o jego dobre imię,</w:t>
      </w:r>
    </w:p>
    <w:p w:rsidR="001907E2" w:rsidRPr="00FC6A6F" w:rsidRDefault="00FC6A6F" w:rsidP="00E62A20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opierać i czynnie realizować cele Stowarzyszenia,</w:t>
      </w:r>
    </w:p>
    <w:p w:rsidR="001907E2" w:rsidRPr="00FC6A6F" w:rsidRDefault="00FC6A6F" w:rsidP="00E62A20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rzestrzegać postanowień Statutu, regulaminu i uchwał Stowarzyszenia,</w:t>
      </w:r>
    </w:p>
    <w:p w:rsidR="001907E2" w:rsidRPr="00FC6A6F" w:rsidRDefault="00FC6A6F" w:rsidP="00E62A20">
      <w:pPr>
        <w:pStyle w:val="Standard"/>
        <w:numPr>
          <w:ilvl w:val="0"/>
          <w:numId w:val="7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t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erminowo opłacać składki członkowskie.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FC6A6F" w:rsidRDefault="00FC6A6F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0F3992" w:rsidRDefault="000F399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0F3992" w:rsidRDefault="000F399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0F3992" w:rsidRDefault="000F399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20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777123" w:rsidRPr="00D72CEC" w:rsidRDefault="001907E2" w:rsidP="00FC6A6F">
      <w:pPr>
        <w:pStyle w:val="Standard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Utrata członkostwa w Stowarzyszeniu następuje w razie:</w:t>
      </w:r>
    </w:p>
    <w:p w:rsidR="00FE6F0A" w:rsidRPr="00D72CEC" w:rsidRDefault="00A75270" w:rsidP="00E62A20">
      <w:pPr>
        <w:pStyle w:val="Standard"/>
        <w:numPr>
          <w:ilvl w:val="0"/>
          <w:numId w:val="7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śmierci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złonka,</w:t>
      </w:r>
    </w:p>
    <w:p w:rsidR="00FE6F0A" w:rsidRPr="00D72CEC" w:rsidRDefault="00A75270" w:rsidP="00E62A20">
      <w:pPr>
        <w:pStyle w:val="Standard"/>
        <w:numPr>
          <w:ilvl w:val="0"/>
          <w:numId w:val="7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wystąpienia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złonka ze Stowarzyszenia,</w:t>
      </w:r>
    </w:p>
    <w:p w:rsidR="00FE6F0A" w:rsidRPr="00D72CEC" w:rsidRDefault="00777123" w:rsidP="00E62A20">
      <w:pPr>
        <w:pStyle w:val="Standard"/>
        <w:numPr>
          <w:ilvl w:val="0"/>
          <w:numId w:val="7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skreślenie z listy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 Stowarzyszenia,</w:t>
      </w:r>
    </w:p>
    <w:p w:rsidR="001907E2" w:rsidRPr="00D72CEC" w:rsidRDefault="001907E2" w:rsidP="00E62A20">
      <w:pPr>
        <w:pStyle w:val="Standard"/>
        <w:numPr>
          <w:ilvl w:val="0"/>
          <w:numId w:val="7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wykluc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zenia członka ze S</w:t>
      </w:r>
      <w:r w:rsidR="00E62A20">
        <w:rPr>
          <w:rFonts w:ascii="Times New Roman" w:eastAsia="Times New Roman" w:hAnsi="Times New Roman" w:cs="Times New Roman"/>
          <w:color w:val="auto"/>
          <w:lang w:val="pl-PL"/>
        </w:rPr>
        <w:t>towarzyszenia.</w:t>
      </w:r>
    </w:p>
    <w:p w:rsidR="001907E2" w:rsidRPr="00FC6A6F" w:rsidRDefault="001907E2" w:rsidP="00FC6A6F">
      <w:pPr>
        <w:pStyle w:val="Standard"/>
        <w:numPr>
          <w:ilvl w:val="0"/>
          <w:numId w:val="6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Członek Stowarzyszenia może złożyć oświadczenie o wystąpieniu ze Stowarzyszenia, które wymaga dla swej ważności zachowania formy pisemnej.</w:t>
      </w:r>
    </w:p>
    <w:p w:rsidR="001907E2" w:rsidRPr="00D72CEC" w:rsidRDefault="001907E2" w:rsidP="00FC6A6F">
      <w:pPr>
        <w:pStyle w:val="Standard"/>
        <w:numPr>
          <w:ilvl w:val="0"/>
          <w:numId w:val="6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Oświadczenie o wystąpieniu ze Stowarzyszenia nie wymaga przyjęcia.</w:t>
      </w:r>
    </w:p>
    <w:p w:rsidR="001907E2" w:rsidRPr="00FC6A6F" w:rsidRDefault="001907E2" w:rsidP="00FC6A6F">
      <w:pPr>
        <w:pStyle w:val="Standard"/>
        <w:numPr>
          <w:ilvl w:val="0"/>
          <w:numId w:val="6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Oświadczenie to składa się Zarządowi, który na tej podstaw</w:t>
      </w:r>
      <w:r w:rsidR="00361D69">
        <w:rPr>
          <w:rFonts w:ascii="Times New Roman" w:eastAsia="Times New Roman" w:hAnsi="Times New Roman" w:cs="Times New Roman"/>
          <w:color w:val="auto"/>
          <w:lang w:val="pl-PL"/>
        </w:rPr>
        <w:t>ie dokon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uje zmiany w ewidencji c</w:t>
      </w:r>
      <w:r w:rsidR="00361D69">
        <w:rPr>
          <w:rFonts w:ascii="Times New Roman" w:eastAsia="Times New Roman" w:hAnsi="Times New Roman" w:cs="Times New Roman"/>
          <w:color w:val="auto"/>
          <w:lang w:val="pl-PL"/>
        </w:rPr>
        <w:t>złonków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towarzyszenia.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21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FC6A6F">
      <w:pPr>
        <w:pStyle w:val="Standard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Skreślenie z listy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Stowarzyszenia może nastąpić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na podstawie uchwały Zarządu w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razie 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>nie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płacenia składek członkowskich przez okres co najmniej 6 miesięcy.</w:t>
      </w:r>
    </w:p>
    <w:p w:rsidR="001907E2" w:rsidRPr="00D72CEC" w:rsidRDefault="00A75270" w:rsidP="00FC6A6F">
      <w:pPr>
        <w:pStyle w:val="Standard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Wykluczenie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złonka ze Stowarzyszenia może nastąpić</w:t>
      </w:r>
      <w:r w:rsidR="00FC6A6F">
        <w:rPr>
          <w:rFonts w:ascii="Times New Roman" w:eastAsia="Times New Roman" w:hAnsi="Times New Roman" w:cs="Times New Roman"/>
          <w:color w:val="auto"/>
          <w:lang w:val="pl-PL"/>
        </w:rPr>
        <w:t xml:space="preserve"> na podstawie uchwały Zarządu w 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razie:</w:t>
      </w:r>
    </w:p>
    <w:p w:rsidR="001907E2" w:rsidRPr="00FC6A6F" w:rsidRDefault="001907E2" w:rsidP="00E62A20">
      <w:pPr>
        <w:pStyle w:val="Standard"/>
        <w:numPr>
          <w:ilvl w:val="0"/>
          <w:numId w:val="7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nie przestrzegania pr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zez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złonka postanowień Statutu, regulaminu i uchwał władz Stowarzyszenia,</w:t>
      </w:r>
    </w:p>
    <w:p w:rsidR="001907E2" w:rsidRPr="00FC6A6F" w:rsidRDefault="001907E2" w:rsidP="00E62A20">
      <w:pPr>
        <w:pStyle w:val="Standard"/>
        <w:numPr>
          <w:ilvl w:val="0"/>
          <w:numId w:val="7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działania n</w:t>
      </w:r>
      <w:r w:rsidR="00777123" w:rsidRPr="00D72CEC">
        <w:rPr>
          <w:rFonts w:ascii="Times New Roman" w:eastAsia="Times New Roman" w:hAnsi="Times New Roman" w:cs="Times New Roman"/>
          <w:color w:val="auto"/>
          <w:lang w:val="pl-PL"/>
        </w:rPr>
        <w:t>a szkodę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towarzyszenia,</w:t>
      </w:r>
    </w:p>
    <w:p w:rsidR="001907E2" w:rsidRPr="00D72CEC" w:rsidRDefault="001907E2" w:rsidP="00E62A20">
      <w:pPr>
        <w:pStyle w:val="Standard"/>
        <w:numPr>
          <w:ilvl w:val="0"/>
          <w:numId w:val="7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utraty praw obywatelskich w wyniku prawomocnego orzeczenia Sądu.</w:t>
      </w:r>
    </w:p>
    <w:p w:rsidR="001907E2" w:rsidRPr="00D72CEC" w:rsidRDefault="001907E2" w:rsidP="00FC6A6F">
      <w:pPr>
        <w:pStyle w:val="Standard"/>
        <w:numPr>
          <w:ilvl w:val="0"/>
          <w:numId w:val="6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Uchwały,</w:t>
      </w:r>
      <w:r w:rsidR="00FF531A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o których mowa wyżej powinny wskazać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 xml:space="preserve"> przyczynę pozbawienia statusu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złonka oraz pouczenia o prawie wniesienia odwołania.</w:t>
      </w:r>
    </w:p>
    <w:p w:rsidR="001907E2" w:rsidRPr="00FC6A6F" w:rsidRDefault="001907E2" w:rsidP="00FC6A6F">
      <w:pPr>
        <w:pStyle w:val="Standard"/>
        <w:numPr>
          <w:ilvl w:val="0"/>
          <w:numId w:val="6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Odwołanie wnosi się do Walnego Zebrania Członków Stowarzyszenia na piśmie w termi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nie 14 dni od otrzymania przez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złonka uchwały na piśmie.</w:t>
      </w:r>
    </w:p>
    <w:p w:rsidR="00854D37" w:rsidRPr="00D72CEC" w:rsidRDefault="001907E2" w:rsidP="00FC6A6F">
      <w:pPr>
        <w:pStyle w:val="Standard"/>
        <w:numPr>
          <w:ilvl w:val="0"/>
          <w:numId w:val="6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Walne Zebranie Członków Stowarzyszenia rozpatruje odwołanie na najbliższym posiedzeniu, lecz nie później niż w ciągu 14 dn</w:t>
      </w:r>
      <w:r w:rsidR="00854D37" w:rsidRPr="00D72CEC">
        <w:rPr>
          <w:rFonts w:ascii="Times New Roman" w:eastAsia="Times New Roman" w:hAnsi="Times New Roman" w:cs="Times New Roman"/>
          <w:color w:val="auto"/>
          <w:lang w:val="pl-PL"/>
        </w:rPr>
        <w:t>i od dnia wniesienia odwołania.</w:t>
      </w:r>
    </w:p>
    <w:p w:rsidR="00854D37" w:rsidRPr="00D72CEC" w:rsidRDefault="00361D69" w:rsidP="00FC6A6F">
      <w:pPr>
        <w:pStyle w:val="Standard"/>
        <w:numPr>
          <w:ilvl w:val="0"/>
          <w:numId w:val="6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Uchwała Walnego Zebrania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 Stowarzyszenia podjęta w trybie §21 ust. 5 jest ostateczna.</w:t>
      </w:r>
    </w:p>
    <w:p w:rsidR="001907E2" w:rsidRPr="00D72CEC" w:rsidRDefault="001907E2" w:rsidP="00FC6A6F">
      <w:pPr>
        <w:pStyle w:val="Standard"/>
        <w:numPr>
          <w:ilvl w:val="0"/>
          <w:numId w:val="6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Postanowienia §21 ust. 4 – 6 stosuje się odpowiednio w razie odmowy </w:t>
      </w:r>
      <w:r w:rsidR="00361D69">
        <w:rPr>
          <w:rFonts w:ascii="Times New Roman" w:eastAsia="Times New Roman" w:hAnsi="Times New Roman" w:cs="Times New Roman"/>
          <w:color w:val="auto"/>
          <w:lang w:val="pl-PL"/>
        </w:rPr>
        <w:t>przyjęcia w poczet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Stowarzyszenia.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FC6A6F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FC6A6F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FC6A6F">
        <w:rPr>
          <w:rFonts w:ascii="Times New Roman" w:eastAsia="Times New Roman" w:hAnsi="Times New Roman" w:cs="Times New Roman"/>
          <w:b/>
          <w:color w:val="auto"/>
          <w:lang w:val="pl-PL"/>
        </w:rPr>
        <w:t>ROZDZIAŁ IV</w:t>
      </w:r>
    </w:p>
    <w:p w:rsidR="001907E2" w:rsidRPr="00FC6A6F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FC6A6F">
        <w:rPr>
          <w:rFonts w:ascii="Times New Roman" w:eastAsia="Times New Roman" w:hAnsi="Times New Roman" w:cs="Times New Roman"/>
          <w:b/>
          <w:color w:val="auto"/>
          <w:lang w:val="pl-PL"/>
        </w:rPr>
        <w:t>Władze Stowarzyszenia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22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Władzami Stowarzyszenia są:</w:t>
      </w:r>
    </w:p>
    <w:p w:rsidR="001907E2" w:rsidRPr="00FB042D" w:rsidRDefault="001907E2" w:rsidP="00E62A20">
      <w:pPr>
        <w:pStyle w:val="Standard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Walne Zebranie Członków,</w:t>
      </w:r>
    </w:p>
    <w:p w:rsidR="001907E2" w:rsidRPr="00FB042D" w:rsidRDefault="001907E2" w:rsidP="00E62A20">
      <w:pPr>
        <w:pStyle w:val="Standard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lastRenderedPageBreak/>
        <w:t>Zarząd,</w:t>
      </w:r>
    </w:p>
    <w:p w:rsidR="001907E2" w:rsidRPr="00D72CEC" w:rsidRDefault="001907E2" w:rsidP="00E62A20">
      <w:pPr>
        <w:pStyle w:val="Standard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Komisja Rewizyjna.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23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277A97" w:rsidRDefault="00361D69" w:rsidP="00277A97">
      <w:pPr>
        <w:pStyle w:val="Standard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Kadencja Zarządu oraz Komisji R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ewizyjnej Stowarzyszenia trwa cztery lata.</w:t>
      </w:r>
    </w:p>
    <w:p w:rsidR="001907E2" w:rsidRPr="00D72CEC" w:rsidRDefault="001907E2" w:rsidP="00277A97">
      <w:pPr>
        <w:pStyle w:val="Standard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Wybór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c</w:t>
      </w:r>
      <w:r w:rsidR="00361D69">
        <w:rPr>
          <w:rFonts w:ascii="Times New Roman" w:eastAsia="Times New Roman" w:hAnsi="Times New Roman" w:cs="Times New Roman"/>
          <w:color w:val="auto"/>
          <w:lang w:val="pl-PL"/>
        </w:rPr>
        <w:t>złonków władz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towarzyszenia następuje zwykłą większością głosów spośród nieograniczonej liczby kandydatów w głosowaniu tajnym, w obecn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ości co najmniej połowy liczby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24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277A97">
      <w:pPr>
        <w:pStyle w:val="Standard"/>
        <w:numPr>
          <w:ilvl w:val="0"/>
          <w:numId w:val="7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Jeżeli postanowienia Statutu nie stanowią inaczej, uchwały władz Stowarzyszenia zapadają w głosowaniu jawnym zwykłą większością głosów, w obecności co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najmniej połowy ogólnej liczby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złonków.</w:t>
      </w:r>
    </w:p>
    <w:p w:rsidR="001907E2" w:rsidRPr="00277A97" w:rsidRDefault="001907E2" w:rsidP="00277A97">
      <w:pPr>
        <w:pStyle w:val="Standard"/>
        <w:numPr>
          <w:ilvl w:val="0"/>
          <w:numId w:val="7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Tajne głosowa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nie zarządza się przy wyborach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władz Sto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warzyszenia oraz na wniosek 10 c</w:t>
      </w:r>
      <w:r w:rsidR="00361D69">
        <w:rPr>
          <w:rFonts w:ascii="Times New Roman" w:eastAsia="Times New Roman" w:hAnsi="Times New Roman" w:cs="Times New Roman"/>
          <w:color w:val="auto"/>
          <w:lang w:val="pl-PL"/>
        </w:rPr>
        <w:t>złonków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towarzyszenia uprawnionych do głosowania.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277A97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77A97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DZIAŁ </w:t>
      </w:r>
      <w:r w:rsidR="00A84F86">
        <w:rPr>
          <w:rFonts w:ascii="Times New Roman" w:eastAsia="Times New Roman" w:hAnsi="Times New Roman" w:cs="Times New Roman"/>
          <w:b/>
          <w:color w:val="auto"/>
          <w:lang w:val="pl-PL"/>
        </w:rPr>
        <w:t>I</w:t>
      </w:r>
    </w:p>
    <w:p w:rsidR="001907E2" w:rsidRPr="00277A97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277A97">
        <w:rPr>
          <w:rFonts w:ascii="Times New Roman" w:eastAsia="Times New Roman" w:hAnsi="Times New Roman" w:cs="Times New Roman"/>
          <w:b/>
          <w:color w:val="auto"/>
          <w:lang w:val="pl-PL"/>
        </w:rPr>
        <w:t>WALNE ZEBRANIE CZŁONKÓW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25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277A97" w:rsidRDefault="001907E2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Walne Zebranie Członków jest najwyższą władzą Stowarzyszenia i może mieć charakter zwyczajny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lub nadzwyczajny. Do udziału w W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alnym Zebraniu Członków uprawnieni są wszyscy członkowie Stowarzyszenia oraz osoby zaproszone.</w:t>
      </w:r>
    </w:p>
    <w:p w:rsidR="001907E2" w:rsidRPr="00D72CEC" w:rsidRDefault="001907E2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Walne Zebranie Członków zwoływane jest przez Zarząd:</w:t>
      </w:r>
    </w:p>
    <w:p w:rsidR="001907E2" w:rsidRPr="00A84F86" w:rsidRDefault="001E2FA8" w:rsidP="00A84F86">
      <w:pPr>
        <w:pStyle w:val="Standard"/>
        <w:numPr>
          <w:ilvl w:val="0"/>
          <w:numId w:val="8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celu rozpatrzenia sprawozdan</w:t>
      </w:r>
      <w:r w:rsidR="00A84F86">
        <w:rPr>
          <w:rFonts w:ascii="Times New Roman" w:eastAsia="Times New Roman" w:hAnsi="Times New Roman" w:cs="Times New Roman"/>
          <w:color w:val="auto"/>
          <w:lang w:val="pl-PL"/>
        </w:rPr>
        <w:t>ia Zarządu i Komisji Rewizyjnej</w:t>
      </w:r>
      <w:r w:rsidR="00D006B3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oraz innych ważnych spraw wymagających Uchwały Walnego Zebrania Członków 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– co najmniej raz w roku do końca czerwca,</w:t>
      </w:r>
    </w:p>
    <w:p w:rsidR="001907E2" w:rsidRPr="00A84F86" w:rsidRDefault="001E2FA8" w:rsidP="00A84F86">
      <w:pPr>
        <w:pStyle w:val="Standard"/>
        <w:numPr>
          <w:ilvl w:val="0"/>
          <w:numId w:val="8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celu wyboru członków władz Stowarzyszenia – co cztery lata, na 30 dni przed wygaśnięciem mandatu członków władz.</w:t>
      </w:r>
    </w:p>
    <w:p w:rsidR="001907E2" w:rsidRPr="00277A97" w:rsidRDefault="00A75270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Nadzwyczajne W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alne Zebranie Członków moż</w:t>
      </w:r>
      <w:r w:rsidR="00A84F86">
        <w:rPr>
          <w:rFonts w:ascii="Times New Roman" w:eastAsia="Times New Roman" w:hAnsi="Times New Roman" w:cs="Times New Roman"/>
          <w:color w:val="auto"/>
          <w:lang w:val="pl-PL"/>
        </w:rPr>
        <w:t>e odbywać się w każdym czasie w 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szczególnie uzasadnionych przypadkach.</w:t>
      </w:r>
    </w:p>
    <w:p w:rsidR="001907E2" w:rsidRPr="00277A97" w:rsidRDefault="001907E2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Nadzwyczajne Walne Zebranie Członków zwołuje Zarząd:</w:t>
      </w:r>
    </w:p>
    <w:p w:rsidR="001907E2" w:rsidRPr="00A84F86" w:rsidRDefault="001907E2" w:rsidP="00A84F86">
      <w:pPr>
        <w:pStyle w:val="Standard"/>
        <w:numPr>
          <w:ilvl w:val="0"/>
          <w:numId w:val="8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 własnej inicjatywy,</w:t>
      </w:r>
    </w:p>
    <w:p w:rsidR="001907E2" w:rsidRPr="00D72CEC" w:rsidRDefault="001907E2" w:rsidP="00A84F86">
      <w:pPr>
        <w:pStyle w:val="Standard"/>
        <w:numPr>
          <w:ilvl w:val="0"/>
          <w:numId w:val="8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na wniosek Komisji Rewizyjnej,</w:t>
      </w:r>
    </w:p>
    <w:p w:rsidR="001907E2" w:rsidRPr="00A84F86" w:rsidRDefault="001907E2" w:rsidP="00A84F86">
      <w:pPr>
        <w:pStyle w:val="Standard"/>
        <w:numPr>
          <w:ilvl w:val="0"/>
          <w:numId w:val="8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na pisemny umotywowany wniosek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co najmniej 1/3 ogólnej liczby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złonków.</w:t>
      </w:r>
    </w:p>
    <w:p w:rsidR="001907E2" w:rsidRPr="00277A97" w:rsidRDefault="001907E2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Nadzwyczajne Walne Zebran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ie członków zwołane na wniosek K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omisji Rew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izyjnej lub 1/3 ogólnej liczby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złonków 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towarzyszenia powinno odbyć s</w:t>
      </w:r>
      <w:r w:rsidR="00277A97">
        <w:rPr>
          <w:rFonts w:ascii="Times New Roman" w:eastAsia="Times New Roman" w:hAnsi="Times New Roman" w:cs="Times New Roman"/>
          <w:color w:val="auto"/>
          <w:lang w:val="pl-PL"/>
        </w:rPr>
        <w:t>ię nie później niż w terminie 6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tygodni od daty zgłoszenia żądania .</w:t>
      </w:r>
    </w:p>
    <w:p w:rsidR="001907E2" w:rsidRPr="00277A97" w:rsidRDefault="00A75270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Nadzwyczajne Walne Zebranie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 obraduje nad sprawami, dla których zostało zwołane.</w:t>
      </w:r>
    </w:p>
    <w:p w:rsidR="001907E2" w:rsidRPr="00D72CEC" w:rsidRDefault="001907E2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Nad</w:t>
      </w:r>
      <w:r w:rsidR="00FF531A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sprawami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nie objętymi porządkiem obrad, N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adzwyczajne Walne Zebranie Członków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lastRenderedPageBreak/>
        <w:t xml:space="preserve">może obradować i podejmować uchwały po wyrażeniu </w:t>
      </w:r>
      <w:r w:rsidR="00212F2A">
        <w:rPr>
          <w:rFonts w:ascii="Times New Roman" w:eastAsia="Times New Roman" w:hAnsi="Times New Roman" w:cs="Times New Roman"/>
          <w:color w:val="auto"/>
          <w:lang w:val="pl-PL"/>
        </w:rPr>
        <w:t>na to zgody przez 2/3 obecnych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uprawnionych do głosowania.</w:t>
      </w:r>
    </w:p>
    <w:p w:rsidR="001907E2" w:rsidRPr="00277A97" w:rsidRDefault="001907E2" w:rsidP="00277A97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Do kompetencji Walnego Zebrania Członków:</w:t>
      </w:r>
    </w:p>
    <w:p w:rsidR="001907E2" w:rsidRPr="00D72CEC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Uchwalanie Statutu i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 xml:space="preserve"> zmian w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tatucie Stowarzyszenia,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Ustalenie głównych kierunków działania Stowarzyszenia na okres kadencji,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Rozpatrywanie sprawozdań Zarządu oraz Komisji Rewizyjnej,</w:t>
      </w:r>
    </w:p>
    <w:p w:rsidR="001907E2" w:rsidRPr="00A84F86" w:rsidRDefault="00227776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ybór i odwołanie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 władz Stowarzyszenia,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Udzielenie absolutorium Zarządowi i Komisji Rewizyjnej,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Uchwalenie regulaminów władz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 xml:space="preserve"> Stowarzyszenia oraz doraźnych k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omisji w razie ich powoływania,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Podejmowanie uchwał w sprawach zgłoszonych przez Zarząd,</w:t>
      </w:r>
    </w:p>
    <w:p w:rsidR="001907E2" w:rsidRPr="00A84F86" w:rsidRDefault="00A75270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Rozpatrywanie odwołań od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 od uchwał Zar</w:t>
      </w:r>
      <w:r w:rsidR="00A84F86">
        <w:rPr>
          <w:rFonts w:ascii="Times New Roman" w:eastAsia="Times New Roman" w:hAnsi="Times New Roman" w:cs="Times New Roman"/>
          <w:color w:val="auto"/>
          <w:lang w:val="pl-PL"/>
        </w:rPr>
        <w:t>ządu w przedmiocie skreślenia z 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listy członków oraz wykluczenie ze Stowarzyszenia,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Ustalenia wysokości składek członkowskich,</w:t>
      </w:r>
    </w:p>
    <w:p w:rsidR="001907E2" w:rsidRPr="00D72CEC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Podejmowanie uchwał o przystąpieniu Stowarzyszenia od innych organizacji,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Podejmowanie uchwał o rozwiązaniu Stowarzyszenia i przeznaczeniu jego majątku,</w:t>
      </w:r>
    </w:p>
    <w:p w:rsidR="001907E2" w:rsidRPr="00D72CEC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Podejmowanie uchwał w innych sprawach wymagaj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ących decyzji Walnego Zebrania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</w:t>
      </w:r>
    </w:p>
    <w:p w:rsidR="001907E2" w:rsidRPr="00A84F86" w:rsidRDefault="001907E2" w:rsidP="00A84F86">
      <w:pPr>
        <w:pStyle w:val="Standard"/>
        <w:numPr>
          <w:ilvl w:val="0"/>
          <w:numId w:val="8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Podejmowanie uchwał </w:t>
      </w:r>
      <w:r w:rsidR="00D006B3" w:rsidRPr="00A84F86">
        <w:rPr>
          <w:rFonts w:ascii="Times New Roman" w:eastAsia="Times New Roman" w:hAnsi="Times New Roman" w:cs="Times New Roman"/>
          <w:color w:val="auto"/>
          <w:lang w:val="pl-PL"/>
        </w:rPr>
        <w:t>o tworzeniu podmiotów, o których mowa w art. 10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:rsidR="001907E2" w:rsidRPr="00A84F86" w:rsidRDefault="001907E2" w:rsidP="00A84F86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O terminie, miejscu i porządku o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brad Walnego Zebrania Członków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złonkowie powinni być powiadomieni drogą elektroniczną i sms co najmnie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j 7 dni przed terminem Walnego Ze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brania.</w:t>
      </w:r>
    </w:p>
    <w:p w:rsidR="001907E2" w:rsidRPr="00D72CEC" w:rsidRDefault="001907E2" w:rsidP="00A84F86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 razie braku quorum określonego w §24 niniejszego Statutu Zarząd zwołuje Walne Zebranie Członków w tym samym dniu, po upł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ywie 30 minut z zastrzeżeniem, ż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e Walne Zebranie Członków zwołane w tym terminie może podjąć uchwałę bez względu na liczbę obecnych członków.</w:t>
      </w:r>
    </w:p>
    <w:p w:rsidR="001907E2" w:rsidRPr="00D72CEC" w:rsidRDefault="001907E2" w:rsidP="00A84F86">
      <w:pPr>
        <w:pStyle w:val="Standard"/>
        <w:numPr>
          <w:ilvl w:val="0"/>
          <w:numId w:val="7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Uchwały Walnego Z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ebrani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a Członków w sprawie uchwalenia Statutu lub jego zmiany, odwołania przed upływem kadencji władz Stowarzysz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enia oraz pozbawienia godności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złonka honorowego Stowarzyszenia podejmowane są większością kwalifikowaną 2/3 głosów przy obecności 1/2 liczby członków.</w:t>
      </w:r>
    </w:p>
    <w:p w:rsidR="001907E2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A84F86" w:rsidRPr="00D72CEC" w:rsidRDefault="00A84F86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A84F86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A84F86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DZIAŁ </w:t>
      </w:r>
      <w:r w:rsidR="00A84F86">
        <w:rPr>
          <w:rFonts w:ascii="Times New Roman" w:eastAsia="Times New Roman" w:hAnsi="Times New Roman" w:cs="Times New Roman"/>
          <w:b/>
          <w:color w:val="auto"/>
          <w:lang w:val="pl-PL"/>
        </w:rPr>
        <w:t>II</w:t>
      </w:r>
    </w:p>
    <w:p w:rsidR="001907E2" w:rsidRPr="00A84F86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A84F86">
        <w:rPr>
          <w:rFonts w:ascii="Times New Roman" w:eastAsia="Times New Roman" w:hAnsi="Times New Roman" w:cs="Times New Roman"/>
          <w:b/>
          <w:color w:val="auto"/>
          <w:lang w:val="pl-PL"/>
        </w:rPr>
        <w:t>ZARZĄD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26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Zarząd Stow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arzyszenia składa się z trzech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wybranych przez Walne Zebranie Członków.</w:t>
      </w:r>
    </w:p>
    <w:p w:rsidR="001907E2" w:rsidRPr="00A84F86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Zarząd wybiera ze swego grona prezesa, sekretarza i skarbnika.</w:t>
      </w:r>
    </w:p>
    <w:p w:rsidR="001907E2" w:rsidRPr="00D72CEC" w:rsidRDefault="00A75270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Mandat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złonka Zarządu wygasa w razie:</w:t>
      </w:r>
    </w:p>
    <w:p w:rsidR="001907E2" w:rsidRPr="00D72CEC" w:rsidRDefault="00FE6F0A" w:rsidP="00A84F86">
      <w:pPr>
        <w:pStyle w:val="Standard"/>
        <w:numPr>
          <w:ilvl w:val="0"/>
          <w:numId w:val="8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stąpienia z zajmowanej funkcji,</w:t>
      </w:r>
    </w:p>
    <w:p w:rsidR="001907E2" w:rsidRPr="00D72CEC" w:rsidRDefault="00FE6F0A" w:rsidP="00A84F86">
      <w:pPr>
        <w:pStyle w:val="Standard"/>
        <w:numPr>
          <w:ilvl w:val="0"/>
          <w:numId w:val="8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ś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mierci,</w:t>
      </w:r>
    </w:p>
    <w:p w:rsidR="001907E2" w:rsidRPr="00A84F86" w:rsidRDefault="00FE6F0A" w:rsidP="00A84F86">
      <w:pPr>
        <w:pStyle w:val="Standard"/>
        <w:numPr>
          <w:ilvl w:val="0"/>
          <w:numId w:val="8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o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dwołania przez Walne Zebranie Członków,</w:t>
      </w:r>
    </w:p>
    <w:p w:rsidR="001907E2" w:rsidRPr="00A84F86" w:rsidRDefault="00FE6F0A" w:rsidP="00A84F86">
      <w:pPr>
        <w:pStyle w:val="Standard"/>
        <w:numPr>
          <w:ilvl w:val="0"/>
          <w:numId w:val="8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niemożność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pełnienia funkcji przez okres 6 miesięcy.</w:t>
      </w:r>
    </w:p>
    <w:p w:rsidR="001907E2" w:rsidRPr="00A84F86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 xml:space="preserve"> przypadku wygaśnięcia mandatu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złonka Zarządu z przyczyn określonych w ust. 3,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lastRenderedPageBreak/>
        <w:t>przeprowadza się wybory uzupełniające.</w:t>
      </w:r>
    </w:p>
    <w:p w:rsidR="001907E2" w:rsidRPr="00D72CEC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Zarząd kieruje działalnością Stowarzyszenia i reprezentuje Stowarzyszenie na zewnątrz.</w:t>
      </w:r>
    </w:p>
    <w:p w:rsidR="001907E2" w:rsidRPr="00A84F86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Do Składania oświadczeń woli w zakresie spraw majątkowych i niemajątkowych upoważniony</w:t>
      </w:r>
      <w:r w:rsidR="00D006B3" w:rsidRPr="00D72CEC">
        <w:rPr>
          <w:rFonts w:ascii="Times New Roman" w:eastAsia="Times New Roman" w:hAnsi="Times New Roman" w:cs="Times New Roman"/>
          <w:color w:val="auto"/>
          <w:lang w:val="pl-PL"/>
        </w:rPr>
        <w:t>ch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jest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dwóch c</w:t>
      </w:r>
      <w:r w:rsidR="001E2FA8" w:rsidRPr="00D72CEC">
        <w:rPr>
          <w:rFonts w:ascii="Times New Roman" w:eastAsia="Times New Roman" w:hAnsi="Times New Roman" w:cs="Times New Roman"/>
          <w:color w:val="auto"/>
          <w:lang w:val="pl-PL"/>
        </w:rPr>
        <w:t>złonków Zarządu</w:t>
      </w:r>
      <w:r w:rsidR="00D006B3" w:rsidRPr="00D72CEC">
        <w:rPr>
          <w:rFonts w:ascii="Times New Roman" w:eastAsia="Times New Roman" w:hAnsi="Times New Roman" w:cs="Times New Roman"/>
          <w:color w:val="auto"/>
          <w:lang w:val="pl-PL"/>
        </w:rPr>
        <w:t>, działających wspólnie.</w:t>
      </w:r>
    </w:p>
    <w:p w:rsidR="001907E2" w:rsidRPr="00A84F86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Zarząd jest odpowiedzialny za przestrzeganie pos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>tanowień Statutu, regulaminów i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wykonywanie uchwał Walnego Zebrania Członków.</w:t>
      </w:r>
    </w:p>
    <w:p w:rsidR="001907E2" w:rsidRPr="00A84F86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Do kompetencji Zarządu w szczególności należy:</w:t>
      </w:r>
    </w:p>
    <w:p w:rsidR="001907E2" w:rsidRPr="00A84F86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woływanie Walnego Zebrania Członków,</w:t>
      </w:r>
    </w:p>
    <w:p w:rsidR="001907E2" w:rsidRPr="00D72CEC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opracowanie p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lanów i programów działalności Stowarzyszenia o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raz przedstawienia ich Walnemu Z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ebraniu Członków do załatwienia.</w:t>
      </w:r>
    </w:p>
    <w:p w:rsidR="001907E2" w:rsidRPr="00A84F86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r</w:t>
      </w:r>
      <w:r w:rsidR="00361D69">
        <w:rPr>
          <w:rFonts w:ascii="Times New Roman" w:eastAsia="Times New Roman" w:hAnsi="Times New Roman" w:cs="Times New Roman"/>
          <w:color w:val="auto"/>
          <w:lang w:val="pl-PL"/>
        </w:rPr>
        <w:t>ealizowanie uchwał Walnego Zebrania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złonków,</w:t>
      </w:r>
    </w:p>
    <w:p w:rsidR="001907E2" w:rsidRPr="00D72CEC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odejmowanie uchwał w p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rzedmiocie przyjęcia na poczet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złonków, skreślenia z listy członków oraz wykluczenia ze Stowarzyszenia,</w:t>
      </w:r>
    </w:p>
    <w:p w:rsidR="001907E2" w:rsidRPr="00A84F86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rowadzenie ewidencji c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złonków Stowarzyszenia,</w:t>
      </w:r>
    </w:p>
    <w:p w:rsidR="001907E2" w:rsidRPr="00A84F86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arządzanie majątkiem Stowarzyszenia i dysponowanie jego funduszami,</w:t>
      </w:r>
    </w:p>
    <w:p w:rsidR="001907E2" w:rsidRPr="00D72CEC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owoływanie w miarę potrzeb fachowych organów takich jak komisje i zespoły do realizacji celów Stowarzyszenia,</w:t>
      </w:r>
    </w:p>
    <w:p w:rsidR="00854D37" w:rsidRPr="00D72CEC" w:rsidRDefault="003E7F02" w:rsidP="00A84F86">
      <w:pPr>
        <w:pStyle w:val="Standard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kładania corocznych sprawozdań z działalności walnemu zebran</w:t>
      </w:r>
      <w:r w:rsidR="00854D37" w:rsidRPr="00D72CEC">
        <w:rPr>
          <w:rFonts w:ascii="Times New Roman" w:eastAsia="Times New Roman" w:hAnsi="Times New Roman" w:cs="Times New Roman"/>
          <w:color w:val="auto"/>
          <w:lang w:val="pl-PL"/>
        </w:rPr>
        <w:t>iu członków.</w:t>
      </w:r>
    </w:p>
    <w:p w:rsidR="00854D37" w:rsidRPr="00D72CEC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Posiedzenia Zarządu powinny odbywać się w miarę potrzeby,</w:t>
      </w:r>
      <w:r w:rsidR="003E7F0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nie rzadziej jednak niż raz na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kwartał.</w:t>
      </w:r>
    </w:p>
    <w:p w:rsidR="00854D37" w:rsidRPr="00D72CEC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84F86">
        <w:rPr>
          <w:rFonts w:ascii="Times New Roman" w:eastAsia="Times New Roman" w:hAnsi="Times New Roman" w:cs="Times New Roman"/>
          <w:color w:val="auto"/>
          <w:lang w:val="pl-PL"/>
        </w:rPr>
        <w:t>Posiedzenie Zarządu zwołuje Prezes</w:t>
      </w:r>
      <w:r w:rsidR="00854D37" w:rsidRPr="00A84F86">
        <w:rPr>
          <w:rFonts w:ascii="Times New Roman" w:eastAsia="Times New Roman" w:hAnsi="Times New Roman" w:cs="Times New Roman"/>
          <w:color w:val="auto"/>
          <w:lang w:val="pl-PL"/>
        </w:rPr>
        <w:t>. Prezes ma obowiązek zwołać posiedzenie Zarządu n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a wniosek pozostałych c</w:t>
      </w:r>
      <w:r w:rsidR="00854D37" w:rsidRPr="00A84F86">
        <w:rPr>
          <w:rFonts w:ascii="Times New Roman" w:eastAsia="Times New Roman" w:hAnsi="Times New Roman" w:cs="Times New Roman"/>
          <w:color w:val="auto"/>
          <w:lang w:val="pl-PL"/>
        </w:rPr>
        <w:t>złonków Zarządu</w:t>
      </w:r>
      <w:r w:rsidR="00854D37" w:rsidRPr="00D72CEC"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:rsidR="001907E2" w:rsidRPr="00D72CEC" w:rsidRDefault="001907E2" w:rsidP="00A84F86">
      <w:pPr>
        <w:pStyle w:val="Standard"/>
        <w:numPr>
          <w:ilvl w:val="0"/>
          <w:numId w:val="8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Szczegółowe zasad</w:t>
      </w:r>
      <w:r w:rsidR="001E2FA8" w:rsidRPr="00D72CEC">
        <w:rPr>
          <w:rFonts w:ascii="Times New Roman" w:eastAsia="Times New Roman" w:hAnsi="Times New Roman" w:cs="Times New Roman"/>
          <w:color w:val="auto"/>
          <w:lang w:val="pl-PL"/>
        </w:rPr>
        <w:t>y i tryb działania Z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arządu może określić regulamin.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0F3992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lang w:val="pl-PL"/>
        </w:rPr>
        <w:t>DZIAŁ III</w:t>
      </w:r>
    </w:p>
    <w:p w:rsidR="001907E2" w:rsidRPr="000F3992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lang w:val="pl-PL"/>
        </w:rPr>
        <w:t>KOMISJA REWIZYJNA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27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854D37" w:rsidRPr="00D72CEC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Komisja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 xml:space="preserve"> Rewizyjna składa się z trzech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wybranych przez Walne Zebranie Członków.</w:t>
      </w:r>
    </w:p>
    <w:p w:rsidR="00854D37" w:rsidRPr="00D72CEC" w:rsidRDefault="00361D69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Komisja R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ewizyjna wybiera ze </w:t>
      </w:r>
      <w:r w:rsidR="00854D37" w:rsidRPr="00D72CEC">
        <w:rPr>
          <w:rFonts w:ascii="Times New Roman" w:eastAsia="Times New Roman" w:hAnsi="Times New Roman" w:cs="Times New Roman"/>
          <w:color w:val="auto"/>
          <w:lang w:val="pl-PL"/>
        </w:rPr>
        <w:t>swojego grona przewodniczącego.</w:t>
      </w:r>
    </w:p>
    <w:p w:rsidR="001907E2" w:rsidRPr="00D72CEC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Mandat Członka Komisji Rewizyjnej wygasa w razie:</w:t>
      </w:r>
    </w:p>
    <w:p w:rsidR="001907E2" w:rsidRPr="00D72CEC" w:rsidRDefault="003E7F02" w:rsidP="000F3992">
      <w:pPr>
        <w:pStyle w:val="Standard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stąpienia z zajmowanej funkcji,</w:t>
      </w:r>
    </w:p>
    <w:p w:rsidR="001907E2" w:rsidRPr="00D72CEC" w:rsidRDefault="003E7F02" w:rsidP="000F3992">
      <w:pPr>
        <w:pStyle w:val="Standard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ś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mierci,</w:t>
      </w:r>
    </w:p>
    <w:p w:rsidR="001907E2" w:rsidRPr="000F3992" w:rsidRDefault="003E7F02" w:rsidP="000F3992">
      <w:pPr>
        <w:pStyle w:val="Standard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o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dwołania przez Walne Zebranie Członków,</w:t>
      </w:r>
    </w:p>
    <w:p w:rsidR="00854D37" w:rsidRPr="000F3992" w:rsidRDefault="003E7F02" w:rsidP="000F3992">
      <w:pPr>
        <w:pStyle w:val="Standard"/>
        <w:numPr>
          <w:ilvl w:val="0"/>
          <w:numId w:val="8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iemożność pełnienia funkcji przez okres 6 miesięcy.</w:t>
      </w:r>
    </w:p>
    <w:p w:rsidR="00854D37" w:rsidRPr="000F3992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 przypadku wygaśnięcia mandatu członka Komisji Rewi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>zyjnej z przyczyn określonych w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ust. 3, przeprowadza się wybory uzupełniające spośród kandydatów zgłoszonych do Komisji Rewizyjnej.</w:t>
      </w:r>
    </w:p>
    <w:p w:rsidR="001907E2" w:rsidRPr="000F3992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Członkowie Komisji Rewizyjnej :</w:t>
      </w:r>
    </w:p>
    <w:p w:rsidR="001907E2" w:rsidRPr="00D72CEC" w:rsidRDefault="001907E2" w:rsidP="000F3992">
      <w:pPr>
        <w:pStyle w:val="Standard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nie mogą pełnić funkcji w innych władzach Stowarzyszenia,</w:t>
      </w:r>
    </w:p>
    <w:p w:rsidR="001907E2" w:rsidRPr="000F3992" w:rsidRDefault="001907E2" w:rsidP="000F3992">
      <w:pPr>
        <w:pStyle w:val="Standard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nie mogą być spokrewnieni i spowinowaceni lub pozos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>tawać w podległości służbowej z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członkami innych władz Stowarzyszenia,</w:t>
      </w:r>
    </w:p>
    <w:p w:rsidR="00854D37" w:rsidRPr="000F3992" w:rsidRDefault="001907E2" w:rsidP="000F3992">
      <w:pPr>
        <w:pStyle w:val="Standard"/>
        <w:numPr>
          <w:ilvl w:val="0"/>
          <w:numId w:val="8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nie mogą być skazani prawomocnym wyrokiem za przestępstwa z winy umyślnej.</w:t>
      </w:r>
    </w:p>
    <w:p w:rsidR="00854D37" w:rsidRPr="000F3992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lastRenderedPageBreak/>
        <w:t>Do kompetencji Komisji Rewizyjnej w szczególności należy:</w:t>
      </w:r>
    </w:p>
    <w:p w:rsidR="00854D37" w:rsidRPr="000F3992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Nadzorowanie i kontrolowanie całokształtu działalności Stowarzyszenia, ze szczególnym uwzględnieniem gospodarki finansowej,</w:t>
      </w:r>
    </w:p>
    <w:p w:rsidR="00854D37" w:rsidRPr="000F3992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Przedstawienie sprawozdań ze swej działalności Walnemu Zebraniu Członków.</w:t>
      </w:r>
    </w:p>
    <w:p w:rsidR="00854D37" w:rsidRPr="000F3992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Komisja Rewizyjna ma prawo żądania od władz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 xml:space="preserve"> i c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złonków władz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towarzyszenia oraz złożenia pisemnych lub ustnych wyjaśnień dotyczących kontrolowanych spraw.</w:t>
      </w:r>
    </w:p>
    <w:p w:rsidR="001907E2" w:rsidRPr="000F3992" w:rsidRDefault="001907E2" w:rsidP="000F3992">
      <w:pPr>
        <w:pStyle w:val="Standard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Szczegółowe zasady i tryb działania Komisji Rewizyjnej może szczegółowo określać regulamin.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0F3992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lang w:val="pl-PL"/>
        </w:rPr>
        <w:t>ROZDZIAŁ V</w:t>
      </w:r>
    </w:p>
    <w:p w:rsidR="001907E2" w:rsidRPr="000F3992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lang w:val="pl-PL"/>
        </w:rPr>
        <w:t>Majątek Stowarzyszenia</w:t>
      </w:r>
    </w:p>
    <w:p w:rsidR="001907E2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28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0F3992">
      <w:pPr>
        <w:pStyle w:val="Standard"/>
        <w:numPr>
          <w:ilvl w:val="0"/>
          <w:numId w:val="9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Źródłami powstania majątku Stowarzyszenia są:</w:t>
      </w:r>
    </w:p>
    <w:p w:rsidR="001907E2" w:rsidRPr="00354BBE" w:rsidRDefault="00D006B3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kładki członkowskie,</w:t>
      </w:r>
    </w:p>
    <w:p w:rsidR="001907E2" w:rsidRPr="00354BBE" w:rsidRDefault="00D006B3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ochody z nieruchomości i ruchomości stano</w:t>
      </w:r>
      <w:r w:rsidR="00354BBE">
        <w:rPr>
          <w:rFonts w:ascii="Times New Roman" w:eastAsia="Times New Roman" w:hAnsi="Times New Roman" w:cs="Times New Roman"/>
          <w:color w:val="auto"/>
          <w:lang w:val="pl-PL"/>
        </w:rPr>
        <w:t>wiących własność lub będących w 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użytkowaniu Stowarzyszenia,</w:t>
      </w:r>
    </w:p>
    <w:p w:rsidR="001907E2" w:rsidRPr="00D72CEC" w:rsidRDefault="00D006B3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otacje,</w:t>
      </w:r>
    </w:p>
    <w:p w:rsidR="00D006B3" w:rsidRPr="00D72CEC" w:rsidRDefault="00D006B3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arowizny od osób prawnych i fizycznych, zapisy, spadki,</w:t>
      </w:r>
    </w:p>
    <w:p w:rsidR="001907E2" w:rsidRPr="00D72CEC" w:rsidRDefault="00D006B3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ochody z własnej działalności gospodarczej prowadzonej przez Stowarzyszenie,</w:t>
      </w:r>
    </w:p>
    <w:p w:rsidR="001907E2" w:rsidRPr="00354BBE" w:rsidRDefault="00D006B3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m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ajątek użyczony czasowo w użytkowanie przez inne organizacje,</w:t>
      </w:r>
    </w:p>
    <w:p w:rsidR="001907E2" w:rsidRPr="00354BBE" w:rsidRDefault="00D006B3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d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ochody </w:t>
      </w:r>
      <w:r w:rsidR="00777123" w:rsidRPr="00D72CEC">
        <w:rPr>
          <w:rFonts w:ascii="Times New Roman" w:eastAsia="Times New Roman" w:hAnsi="Times New Roman" w:cs="Times New Roman"/>
          <w:color w:val="auto"/>
          <w:lang w:val="pl-PL"/>
        </w:rPr>
        <w:t>z ofiarności</w:t>
      </w:r>
      <w:r w:rsidR="00FF531A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publicznej.</w:t>
      </w:r>
    </w:p>
    <w:p w:rsidR="00854D37" w:rsidRPr="00354BBE" w:rsidRDefault="00854D37" w:rsidP="00354BBE">
      <w:pPr>
        <w:pStyle w:val="Standard"/>
        <w:numPr>
          <w:ilvl w:val="0"/>
          <w:numId w:val="9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54BBE">
        <w:rPr>
          <w:rFonts w:ascii="Times New Roman" w:eastAsia="Times New Roman" w:hAnsi="Times New Roman" w:cs="Times New Roman"/>
          <w:color w:val="auto"/>
          <w:lang w:val="pl-PL"/>
        </w:rPr>
        <w:t>lokaty i odsetki bankowe.</w:t>
      </w:r>
    </w:p>
    <w:p w:rsidR="00854D37" w:rsidRPr="000F3992" w:rsidRDefault="001907E2" w:rsidP="000F3992">
      <w:pPr>
        <w:pStyle w:val="Standard"/>
        <w:numPr>
          <w:ilvl w:val="0"/>
          <w:numId w:val="9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Środki pieniężne niezależnie od źródeł ich pochodzenia mogą być wpłacane gotówką do kasy lub przelewem na rachunek bankowy Stowarzyszenia oraz będą na rachunku bankowym Stowarzyszenia przechowywane.</w:t>
      </w:r>
    </w:p>
    <w:p w:rsidR="00854D37" w:rsidRPr="000F3992" w:rsidRDefault="001907E2" w:rsidP="000F3992">
      <w:pPr>
        <w:pStyle w:val="Standard"/>
        <w:numPr>
          <w:ilvl w:val="0"/>
          <w:numId w:val="9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Składki członkowskie nie podlegają zwrotowi.</w:t>
      </w:r>
    </w:p>
    <w:p w:rsidR="001907E2" w:rsidRPr="000F3992" w:rsidRDefault="001907E2" w:rsidP="000F3992">
      <w:pPr>
        <w:pStyle w:val="Standard"/>
        <w:numPr>
          <w:ilvl w:val="0"/>
          <w:numId w:val="9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Co do majątku Stowarzyszenia zabrania się:</w:t>
      </w:r>
    </w:p>
    <w:p w:rsidR="001907E2" w:rsidRPr="00D72CEC" w:rsidRDefault="001907E2" w:rsidP="00354BBE">
      <w:pPr>
        <w:pStyle w:val="Standard"/>
        <w:numPr>
          <w:ilvl w:val="0"/>
          <w:numId w:val="9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udzielania pożyczek i zabezpieczania zobowi</w:t>
      </w:r>
      <w:r w:rsidR="00354BBE">
        <w:rPr>
          <w:rFonts w:ascii="Times New Roman" w:eastAsia="Times New Roman" w:hAnsi="Times New Roman" w:cs="Times New Roman"/>
          <w:color w:val="auto"/>
          <w:lang w:val="pl-PL"/>
        </w:rPr>
        <w:t>ązań majątkiem Stowarzyszenia w 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stosunku do jego członków, c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złonków władz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</w:t>
      </w:r>
      <w:r w:rsidR="00354BBE">
        <w:rPr>
          <w:rFonts w:ascii="Times New Roman" w:eastAsia="Times New Roman" w:hAnsi="Times New Roman" w:cs="Times New Roman"/>
          <w:color w:val="auto"/>
          <w:lang w:val="pl-PL"/>
        </w:rPr>
        <w:t>warzyszenia oraz pracowników, a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także osób</w:t>
      </w:r>
      <w:r w:rsidR="00D006B3"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 bliskich dla pracowników, tj. o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sób z którymi pracownicy pozostają w związku małżeńskim, stosunku pokrewieństwa lub powinowactwa w linii prostej, stosunku pokrewieństwa lub powinowactwa w linii bocznej do drugiego stopnia albo są związani z tytułu przysposobienia, opieki, kurateli,</w:t>
      </w:r>
    </w:p>
    <w:p w:rsidR="001907E2" w:rsidRPr="00D72CEC" w:rsidRDefault="001907E2" w:rsidP="00354BBE">
      <w:pPr>
        <w:pStyle w:val="Standard"/>
        <w:numPr>
          <w:ilvl w:val="0"/>
          <w:numId w:val="9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przekazywania majątk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u Stowarzyszenia na rzecz jego członków,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władz Stowarzyszenia oraz pracowników, a także osób bliskich dla pracownika, o których mowa w ust.5a , na zasadach innych niż w stosunku do osób trzecich, w szczególności jeśli przekazanie to następuje bezpłatnie lub na preferencyjnych warunkach,</w:t>
      </w:r>
    </w:p>
    <w:p w:rsidR="001907E2" w:rsidRDefault="001907E2" w:rsidP="00354BBE">
      <w:pPr>
        <w:pStyle w:val="Standard"/>
        <w:numPr>
          <w:ilvl w:val="0"/>
          <w:numId w:val="9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wykorzystywaniu majątku Stowarzyszenia na rzecz 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jego c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złonków,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 xml:space="preserve">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złonków władz Stowarzyszenia oraz pracowników, a także osób bliskich dla pracownika, o których mowa w ust. 5a , na zasadach innych niż w stosunku do osób trzecich, chyba ze to wykorzystanie bezpośrednio wynika ze statutowego celu Stowarzyszenia,</w:t>
      </w:r>
    </w:p>
    <w:p w:rsidR="000B0EDB" w:rsidRDefault="000B0EDB" w:rsidP="000B0ED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0B0EDB" w:rsidRPr="00D72CEC" w:rsidRDefault="000B0EDB" w:rsidP="000B0ED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907E2" w:rsidRPr="00354BBE" w:rsidRDefault="001907E2" w:rsidP="00354BBE">
      <w:pPr>
        <w:pStyle w:val="Standard"/>
        <w:numPr>
          <w:ilvl w:val="0"/>
          <w:numId w:val="9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zakupu na szczególnych zasadach towarów i usług od po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dmiotów, w których uczestniczą c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złonkowie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towarzyszenia, członkowie władz Stowarzyszenia oraz pracownicy, a także osoby bliskie, o których mowa w ust. 5a.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0F3992" w:rsidRDefault="001907E2" w:rsidP="006E29E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lang w:val="pl-PL"/>
        </w:rPr>
        <w:t>ROZDZIAŁ VI</w:t>
      </w:r>
    </w:p>
    <w:p w:rsidR="001907E2" w:rsidRPr="000F3992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lang w:val="pl-PL"/>
        </w:rPr>
        <w:t>Rozwiązanie i likwidacja Stowarzyszenia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29</w:t>
      </w: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0F3992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Rozwiązanie Stowarzyszenia następuje w razie:</w:t>
      </w:r>
    </w:p>
    <w:p w:rsidR="001907E2" w:rsidRPr="00354BBE" w:rsidRDefault="001907E2" w:rsidP="00354BBE">
      <w:pPr>
        <w:pStyle w:val="Standard"/>
        <w:numPr>
          <w:ilvl w:val="0"/>
          <w:numId w:val="9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podjęcia uchwały przez Walne Zebranie Członków,</w:t>
      </w:r>
    </w:p>
    <w:p w:rsidR="001907E2" w:rsidRPr="00354BBE" w:rsidRDefault="00A75270" w:rsidP="00354BBE">
      <w:pPr>
        <w:pStyle w:val="Standard"/>
        <w:numPr>
          <w:ilvl w:val="0"/>
          <w:numId w:val="9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wydanie postanowienia przez s</w:t>
      </w:r>
      <w:r w:rsidR="001907E2" w:rsidRPr="00D72CEC">
        <w:rPr>
          <w:rFonts w:ascii="Times New Roman" w:eastAsia="Times New Roman" w:hAnsi="Times New Roman" w:cs="Times New Roman"/>
          <w:color w:val="auto"/>
          <w:lang w:val="pl-PL"/>
        </w:rPr>
        <w:t>ad rejestrowy o rozwiązaniu Stowarzyszenia.</w:t>
      </w:r>
    </w:p>
    <w:p w:rsidR="001907E2" w:rsidRPr="00D72CEC" w:rsidRDefault="001907E2" w:rsidP="000F3992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Uchwała Walnego Zebrania Członków o rozwiązaniu St</w:t>
      </w:r>
      <w:r w:rsidR="00354BBE">
        <w:rPr>
          <w:rFonts w:ascii="Times New Roman" w:eastAsia="Times New Roman" w:hAnsi="Times New Roman" w:cs="Times New Roman"/>
          <w:color w:val="auto"/>
          <w:lang w:val="pl-PL"/>
        </w:rPr>
        <w:t>owarzyszenia może być podjęta w 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obecności co najmniej 1/2 ogólnej liczby członków zwyczajnych i dla swej ważności wymaga 2/3 głosów.</w:t>
      </w:r>
    </w:p>
    <w:p w:rsidR="001907E2" w:rsidRPr="000F3992" w:rsidRDefault="001907E2" w:rsidP="000F3992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Majątek zlikwidowanego Stowarzyszenia przeznacza się na cele określ</w:t>
      </w:r>
      <w:r w:rsidR="00395462">
        <w:rPr>
          <w:rFonts w:ascii="Times New Roman" w:eastAsia="Times New Roman" w:hAnsi="Times New Roman" w:cs="Times New Roman"/>
          <w:color w:val="auto"/>
          <w:lang w:val="pl-PL"/>
        </w:rPr>
        <w:t>one w uchwale Walnego Zebrania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 xml:space="preserve">złonków, a w razie braku takiej uchwały o przeznaczeniu majątku na </w:t>
      </w:r>
      <w:r w:rsidR="00BC1217">
        <w:rPr>
          <w:rFonts w:ascii="Times New Roman" w:eastAsia="Times New Roman" w:hAnsi="Times New Roman" w:cs="Times New Roman"/>
          <w:color w:val="auto"/>
          <w:lang w:val="pl-PL"/>
        </w:rPr>
        <w:t>określony cel społeczny orzeka s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ąd.</w:t>
      </w:r>
    </w:p>
    <w:p w:rsidR="001907E2" w:rsidRPr="000F3992" w:rsidRDefault="001907E2" w:rsidP="000F3992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L</w:t>
      </w:r>
      <w:r w:rsidR="00A75270">
        <w:rPr>
          <w:rFonts w:ascii="Times New Roman" w:eastAsia="Times New Roman" w:hAnsi="Times New Roman" w:cs="Times New Roman"/>
          <w:color w:val="auto"/>
          <w:lang w:val="pl-PL"/>
        </w:rPr>
        <w:t>ikwidatorami Stowarzyszenia są c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złonkowie Zarządu Stowarzyszenia lub osoba wyznaczona przez Sąd.</w:t>
      </w:r>
    </w:p>
    <w:p w:rsidR="001907E2" w:rsidRPr="00D72CEC" w:rsidRDefault="001907E2" w:rsidP="000F3992">
      <w:pPr>
        <w:pStyle w:val="Standard"/>
        <w:numPr>
          <w:ilvl w:val="0"/>
          <w:numId w:val="9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Koszty likwidacji Stowarzyszenia, w tym wynagrodzenie likwidatora pokrywa się z majątku Stowarzyszenia.</w:t>
      </w: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1907E2" w:rsidRPr="00D72CEC" w:rsidRDefault="001907E2" w:rsidP="006E29E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§</w:t>
      </w:r>
      <w:r w:rsidR="000F3992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D72CEC">
        <w:rPr>
          <w:rFonts w:ascii="Times New Roman" w:eastAsia="Times New Roman" w:hAnsi="Times New Roman" w:cs="Times New Roman"/>
          <w:color w:val="auto"/>
          <w:lang w:val="pl-PL"/>
        </w:rPr>
        <w:t>30</w:t>
      </w:r>
    </w:p>
    <w:p w:rsidR="001907E2" w:rsidRPr="00D72CEC" w:rsidRDefault="001907E2" w:rsidP="000F3992">
      <w:pPr>
        <w:pStyle w:val="Standard"/>
        <w:spacing w:line="276" w:lineRule="auto"/>
        <w:rPr>
          <w:rFonts w:ascii="Times New Roman" w:eastAsia="Calibri" w:hAnsi="Times New Roman" w:cs="Times New Roman"/>
          <w:color w:val="auto"/>
          <w:sz w:val="22"/>
          <w:lang w:val="pl-PL"/>
        </w:rPr>
      </w:pPr>
    </w:p>
    <w:p w:rsidR="00A7574B" w:rsidRPr="00354BBE" w:rsidRDefault="001907E2" w:rsidP="00354BB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D72CEC">
        <w:rPr>
          <w:rFonts w:ascii="Times New Roman" w:eastAsia="Times New Roman" w:hAnsi="Times New Roman" w:cs="Times New Roman"/>
          <w:color w:val="auto"/>
          <w:lang w:val="pl-PL"/>
        </w:rPr>
        <w:t>W sprawach nieuregulowanych niniejszym statutem zastosowanie mają powszechnie obowiązujące przepisy prawa.</w:t>
      </w:r>
    </w:p>
    <w:sectPr w:rsidR="00A7574B" w:rsidRPr="00354BBE" w:rsidSect="00DF1BB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495D0"/>
    <w:lvl w:ilvl="0">
      <w:numFmt w:val="bullet"/>
      <w:lvlText w:val="*"/>
      <w:lvlJc w:val="left"/>
    </w:lvl>
  </w:abstractNum>
  <w:abstractNum w:abstractNumId="1">
    <w:nsid w:val="00240699"/>
    <w:multiLevelType w:val="multilevel"/>
    <w:tmpl w:val="7C2E75C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0EC12FD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272B2"/>
    <w:multiLevelType w:val="hybridMultilevel"/>
    <w:tmpl w:val="203E6056"/>
    <w:lvl w:ilvl="0" w:tplc="43B61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8560E"/>
    <w:multiLevelType w:val="multilevel"/>
    <w:tmpl w:val="513E13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3B55CAC"/>
    <w:multiLevelType w:val="multilevel"/>
    <w:tmpl w:val="AC1054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12536D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962970"/>
    <w:multiLevelType w:val="hybridMultilevel"/>
    <w:tmpl w:val="96C4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F7054"/>
    <w:multiLevelType w:val="hybridMultilevel"/>
    <w:tmpl w:val="370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537496"/>
    <w:multiLevelType w:val="hybridMultilevel"/>
    <w:tmpl w:val="E832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5C7C13"/>
    <w:multiLevelType w:val="hybridMultilevel"/>
    <w:tmpl w:val="4F76F2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031C6"/>
    <w:multiLevelType w:val="hybridMultilevel"/>
    <w:tmpl w:val="8E56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22DC8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32680D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84207D"/>
    <w:multiLevelType w:val="hybridMultilevel"/>
    <w:tmpl w:val="211EE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132B15"/>
    <w:multiLevelType w:val="hybridMultilevel"/>
    <w:tmpl w:val="D9A65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26263"/>
    <w:multiLevelType w:val="multilevel"/>
    <w:tmpl w:val="15E67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1F529B0"/>
    <w:multiLevelType w:val="multilevel"/>
    <w:tmpl w:val="15E67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2F74710"/>
    <w:multiLevelType w:val="hybridMultilevel"/>
    <w:tmpl w:val="F982AA38"/>
    <w:lvl w:ilvl="0" w:tplc="15DABEFA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57775"/>
    <w:multiLevelType w:val="multilevel"/>
    <w:tmpl w:val="BF5CB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4F51F96"/>
    <w:multiLevelType w:val="multilevel"/>
    <w:tmpl w:val="C088A1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6C83B46"/>
    <w:multiLevelType w:val="multilevel"/>
    <w:tmpl w:val="C47C5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A0B3C11"/>
    <w:multiLevelType w:val="multilevel"/>
    <w:tmpl w:val="CEECE4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A2356B0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B35F9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F97A62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BFB14A1"/>
    <w:multiLevelType w:val="hybridMultilevel"/>
    <w:tmpl w:val="26AAC3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3E26E2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44485"/>
    <w:multiLevelType w:val="hybridMultilevel"/>
    <w:tmpl w:val="DA40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DC628E"/>
    <w:multiLevelType w:val="hybridMultilevel"/>
    <w:tmpl w:val="A37C7B82"/>
    <w:lvl w:ilvl="0" w:tplc="A8B24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2F5B64"/>
    <w:multiLevelType w:val="hybridMultilevel"/>
    <w:tmpl w:val="52DC5206"/>
    <w:lvl w:ilvl="0" w:tplc="B12EC55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852B76"/>
    <w:multiLevelType w:val="multilevel"/>
    <w:tmpl w:val="CEECE4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ECA70B9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0543A1"/>
    <w:multiLevelType w:val="hybridMultilevel"/>
    <w:tmpl w:val="748CAB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0870913"/>
    <w:multiLevelType w:val="multilevel"/>
    <w:tmpl w:val="95D0C3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1B24C9"/>
    <w:multiLevelType w:val="hybridMultilevel"/>
    <w:tmpl w:val="D742884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903AD4"/>
    <w:multiLevelType w:val="multilevel"/>
    <w:tmpl w:val="159ED3D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D402C85"/>
    <w:multiLevelType w:val="hybridMultilevel"/>
    <w:tmpl w:val="3CC0E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D4746EE"/>
    <w:multiLevelType w:val="multilevel"/>
    <w:tmpl w:val="0D2CB6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F5D32AA"/>
    <w:multiLevelType w:val="hybridMultilevel"/>
    <w:tmpl w:val="D4EE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6A0620"/>
    <w:multiLevelType w:val="hybridMultilevel"/>
    <w:tmpl w:val="7404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9061F8"/>
    <w:multiLevelType w:val="hybridMultilevel"/>
    <w:tmpl w:val="0A1899BC"/>
    <w:lvl w:ilvl="0" w:tplc="02A60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45475F"/>
    <w:multiLevelType w:val="multilevel"/>
    <w:tmpl w:val="70EEC78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37A569EA"/>
    <w:multiLevelType w:val="hybridMultilevel"/>
    <w:tmpl w:val="14A41D88"/>
    <w:lvl w:ilvl="0" w:tplc="15DABEFA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FD14EC"/>
    <w:multiLevelType w:val="hybridMultilevel"/>
    <w:tmpl w:val="B2AC1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B07351B"/>
    <w:multiLevelType w:val="hybridMultilevel"/>
    <w:tmpl w:val="3F727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E73ABE"/>
    <w:multiLevelType w:val="multilevel"/>
    <w:tmpl w:val="62606D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0960C4C"/>
    <w:multiLevelType w:val="hybridMultilevel"/>
    <w:tmpl w:val="203E6056"/>
    <w:lvl w:ilvl="0" w:tplc="43B61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B04FAD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2D536FB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0265A1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B65423"/>
    <w:multiLevelType w:val="hybridMultilevel"/>
    <w:tmpl w:val="03D2EA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233ADF"/>
    <w:multiLevelType w:val="multilevel"/>
    <w:tmpl w:val="F96C2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4523527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24289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6D7D70"/>
    <w:multiLevelType w:val="multilevel"/>
    <w:tmpl w:val="391C6C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7460182"/>
    <w:multiLevelType w:val="multilevel"/>
    <w:tmpl w:val="ECA055B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9EC300A"/>
    <w:multiLevelType w:val="hybridMultilevel"/>
    <w:tmpl w:val="7536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334F32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5C680C"/>
    <w:multiLevelType w:val="multilevel"/>
    <w:tmpl w:val="E07A27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4C3E3B3B"/>
    <w:multiLevelType w:val="hybridMultilevel"/>
    <w:tmpl w:val="1C10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5553A"/>
    <w:multiLevelType w:val="hybridMultilevel"/>
    <w:tmpl w:val="B90A2B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D016E8A"/>
    <w:multiLevelType w:val="hybridMultilevel"/>
    <w:tmpl w:val="E864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9062AA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5308ED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C53349"/>
    <w:multiLevelType w:val="hybridMultilevel"/>
    <w:tmpl w:val="4ABEA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E92369"/>
    <w:multiLevelType w:val="multilevel"/>
    <w:tmpl w:val="36B2D7B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67">
    <w:nsid w:val="54354715"/>
    <w:multiLevelType w:val="hybridMultilevel"/>
    <w:tmpl w:val="7686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E77824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961CD2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6B22F47"/>
    <w:multiLevelType w:val="multilevel"/>
    <w:tmpl w:val="4F7486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6DA33ED"/>
    <w:multiLevelType w:val="hybridMultilevel"/>
    <w:tmpl w:val="8090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FD588E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E6E6EA8"/>
    <w:multiLevelType w:val="hybridMultilevel"/>
    <w:tmpl w:val="034E1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F8E0661"/>
    <w:multiLevelType w:val="multilevel"/>
    <w:tmpl w:val="CEECE4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64CB7939"/>
    <w:multiLevelType w:val="multilevel"/>
    <w:tmpl w:val="8A40403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64DD4083"/>
    <w:multiLevelType w:val="hybridMultilevel"/>
    <w:tmpl w:val="51B4B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F9505A"/>
    <w:multiLevelType w:val="multilevel"/>
    <w:tmpl w:val="4F7486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664F224C"/>
    <w:multiLevelType w:val="multilevel"/>
    <w:tmpl w:val="59882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66CE40FA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7044D16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3F155C"/>
    <w:multiLevelType w:val="hybridMultilevel"/>
    <w:tmpl w:val="42029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FD50D2"/>
    <w:multiLevelType w:val="hybridMultilevel"/>
    <w:tmpl w:val="BE321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EB01CE"/>
    <w:multiLevelType w:val="hybridMultilevel"/>
    <w:tmpl w:val="748CAB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E8E1E05"/>
    <w:multiLevelType w:val="hybridMultilevel"/>
    <w:tmpl w:val="748CAB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1406276"/>
    <w:multiLevelType w:val="multilevel"/>
    <w:tmpl w:val="3E56C6B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47204D3"/>
    <w:multiLevelType w:val="hybridMultilevel"/>
    <w:tmpl w:val="6F104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7C11CB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78331F5"/>
    <w:multiLevelType w:val="hybridMultilevel"/>
    <w:tmpl w:val="D41A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8552EBF"/>
    <w:multiLevelType w:val="hybridMultilevel"/>
    <w:tmpl w:val="FE96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E03C2C"/>
    <w:multiLevelType w:val="hybridMultilevel"/>
    <w:tmpl w:val="75F4AA86"/>
    <w:lvl w:ilvl="0" w:tplc="432A0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B886984"/>
    <w:multiLevelType w:val="multilevel"/>
    <w:tmpl w:val="88E8B92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>
    <w:nsid w:val="7B9E2B88"/>
    <w:multiLevelType w:val="hybridMultilevel"/>
    <w:tmpl w:val="748CAB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CBE62A3"/>
    <w:multiLevelType w:val="multilevel"/>
    <w:tmpl w:val="25524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2"/>
  </w:num>
  <w:num w:numId="2">
    <w:abstractNumId w:val="55"/>
  </w:num>
  <w:num w:numId="3">
    <w:abstractNumId w:val="85"/>
  </w:num>
  <w:num w:numId="4">
    <w:abstractNumId w:val="75"/>
  </w:num>
  <w:num w:numId="5">
    <w:abstractNumId w:val="16"/>
  </w:num>
  <w:num w:numId="6">
    <w:abstractNumId w:val="1"/>
  </w:num>
  <w:num w:numId="7">
    <w:abstractNumId w:val="91"/>
  </w:num>
  <w:num w:numId="8">
    <w:abstractNumId w:val="70"/>
  </w:num>
  <w:num w:numId="9">
    <w:abstractNumId w:val="56"/>
  </w:num>
  <w:num w:numId="10">
    <w:abstractNumId w:val="31"/>
  </w:num>
  <w:num w:numId="11">
    <w:abstractNumId w:val="78"/>
  </w:num>
  <w:num w:numId="12">
    <w:abstractNumId w:val="46"/>
  </w:num>
  <w:num w:numId="13">
    <w:abstractNumId w:val="59"/>
  </w:num>
  <w:num w:numId="14">
    <w:abstractNumId w:val="93"/>
  </w:num>
  <w:num w:numId="15">
    <w:abstractNumId w:val="36"/>
  </w:num>
  <w:num w:numId="16">
    <w:abstractNumId w:val="19"/>
  </w:num>
  <w:num w:numId="17">
    <w:abstractNumId w:val="21"/>
  </w:num>
  <w:num w:numId="18">
    <w:abstractNumId w:val="52"/>
  </w:num>
  <w:num w:numId="19">
    <w:abstractNumId w:val="38"/>
  </w:num>
  <w:num w:numId="20">
    <w:abstractNumId w:val="20"/>
  </w:num>
  <w:num w:numId="21">
    <w:abstractNumId w:val="4"/>
  </w:num>
  <w:num w:numId="22">
    <w:abstractNumId w:val="34"/>
  </w:num>
  <w:num w:numId="23">
    <w:abstractNumId w:val="29"/>
  </w:num>
  <w:num w:numId="24">
    <w:abstractNumId w:val="30"/>
  </w:num>
  <w:num w:numId="25">
    <w:abstractNumId w:val="66"/>
  </w:num>
  <w:num w:numId="26">
    <w:abstractNumId w:val="41"/>
  </w:num>
  <w:num w:numId="27">
    <w:abstractNumId w:val="45"/>
  </w:num>
  <w:num w:numId="28">
    <w:abstractNumId w:val="35"/>
  </w:num>
  <w:num w:numId="29">
    <w:abstractNumId w:val="40"/>
  </w:num>
  <w:num w:numId="30">
    <w:abstractNumId w:val="28"/>
  </w:num>
  <w:num w:numId="31">
    <w:abstractNumId w:val="73"/>
  </w:num>
  <w:num w:numId="32">
    <w:abstractNumId w:val="60"/>
  </w:num>
  <w:num w:numId="33">
    <w:abstractNumId w:val="77"/>
  </w:num>
  <w:num w:numId="34">
    <w:abstractNumId w:val="17"/>
  </w:num>
  <w:num w:numId="35">
    <w:abstractNumId w:val="10"/>
  </w:num>
  <w:num w:numId="36">
    <w:abstractNumId w:val="90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37"/>
  </w:num>
  <w:num w:numId="39">
    <w:abstractNumId w:val="67"/>
  </w:num>
  <w:num w:numId="40">
    <w:abstractNumId w:val="3"/>
  </w:num>
  <w:num w:numId="41">
    <w:abstractNumId w:val="39"/>
  </w:num>
  <w:num w:numId="42">
    <w:abstractNumId w:val="11"/>
  </w:num>
  <w:num w:numId="43">
    <w:abstractNumId w:val="89"/>
  </w:num>
  <w:num w:numId="44">
    <w:abstractNumId w:val="18"/>
  </w:num>
  <w:num w:numId="45">
    <w:abstractNumId w:val="43"/>
  </w:num>
  <w:num w:numId="46">
    <w:abstractNumId w:val="71"/>
  </w:num>
  <w:num w:numId="47">
    <w:abstractNumId w:val="5"/>
  </w:num>
  <w:num w:numId="48">
    <w:abstractNumId w:val="15"/>
  </w:num>
  <w:num w:numId="49">
    <w:abstractNumId w:val="57"/>
  </w:num>
  <w:num w:numId="50">
    <w:abstractNumId w:val="7"/>
  </w:num>
  <w:num w:numId="51">
    <w:abstractNumId w:val="23"/>
  </w:num>
  <w:num w:numId="52">
    <w:abstractNumId w:val="22"/>
  </w:num>
  <w:num w:numId="53">
    <w:abstractNumId w:val="33"/>
  </w:num>
  <w:num w:numId="54">
    <w:abstractNumId w:val="47"/>
  </w:num>
  <w:num w:numId="55">
    <w:abstractNumId w:val="51"/>
  </w:num>
  <w:num w:numId="56">
    <w:abstractNumId w:val="84"/>
  </w:num>
  <w:num w:numId="57">
    <w:abstractNumId w:val="74"/>
  </w:num>
  <w:num w:numId="58">
    <w:abstractNumId w:val="88"/>
  </w:num>
  <w:num w:numId="59">
    <w:abstractNumId w:val="54"/>
  </w:num>
  <w:num w:numId="60">
    <w:abstractNumId w:val="53"/>
  </w:num>
  <w:num w:numId="61">
    <w:abstractNumId w:val="80"/>
  </w:num>
  <w:num w:numId="62">
    <w:abstractNumId w:val="92"/>
  </w:num>
  <w:num w:numId="63">
    <w:abstractNumId w:val="58"/>
  </w:num>
  <w:num w:numId="64">
    <w:abstractNumId w:val="83"/>
  </w:num>
  <w:num w:numId="65">
    <w:abstractNumId w:val="68"/>
  </w:num>
  <w:num w:numId="66">
    <w:abstractNumId w:val="62"/>
  </w:num>
  <w:num w:numId="67">
    <w:abstractNumId w:val="61"/>
  </w:num>
  <w:num w:numId="68">
    <w:abstractNumId w:val="76"/>
  </w:num>
  <w:num w:numId="69">
    <w:abstractNumId w:val="44"/>
  </w:num>
  <w:num w:numId="70">
    <w:abstractNumId w:val="81"/>
  </w:num>
  <w:num w:numId="71">
    <w:abstractNumId w:val="26"/>
  </w:num>
  <w:num w:numId="72">
    <w:abstractNumId w:val="8"/>
  </w:num>
  <w:num w:numId="73">
    <w:abstractNumId w:val="14"/>
  </w:num>
  <w:num w:numId="74">
    <w:abstractNumId w:val="2"/>
  </w:num>
  <w:num w:numId="75">
    <w:abstractNumId w:val="82"/>
  </w:num>
  <w:num w:numId="76">
    <w:abstractNumId w:val="50"/>
  </w:num>
  <w:num w:numId="77">
    <w:abstractNumId w:val="32"/>
  </w:num>
  <w:num w:numId="78">
    <w:abstractNumId w:val="49"/>
  </w:num>
  <w:num w:numId="79">
    <w:abstractNumId w:val="9"/>
  </w:num>
  <w:num w:numId="80">
    <w:abstractNumId w:val="6"/>
  </w:num>
  <w:num w:numId="81">
    <w:abstractNumId w:val="48"/>
  </w:num>
  <w:num w:numId="82">
    <w:abstractNumId w:val="69"/>
  </w:num>
  <w:num w:numId="83">
    <w:abstractNumId w:val="64"/>
  </w:num>
  <w:num w:numId="84">
    <w:abstractNumId w:val="13"/>
  </w:num>
  <w:num w:numId="85">
    <w:abstractNumId w:val="24"/>
  </w:num>
  <w:num w:numId="86">
    <w:abstractNumId w:val="63"/>
  </w:num>
  <w:num w:numId="87">
    <w:abstractNumId w:val="79"/>
  </w:num>
  <w:num w:numId="88">
    <w:abstractNumId w:val="86"/>
  </w:num>
  <w:num w:numId="89">
    <w:abstractNumId w:val="65"/>
  </w:num>
  <w:num w:numId="90">
    <w:abstractNumId w:val="27"/>
  </w:num>
  <w:num w:numId="91">
    <w:abstractNumId w:val="87"/>
  </w:num>
  <w:num w:numId="92">
    <w:abstractNumId w:val="12"/>
  </w:num>
  <w:num w:numId="93">
    <w:abstractNumId w:val="25"/>
  </w:num>
  <w:num w:numId="94">
    <w:abstractNumId w:val="72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7E2"/>
    <w:rsid w:val="000B0EDB"/>
    <w:rsid w:val="000F3992"/>
    <w:rsid w:val="001863E2"/>
    <w:rsid w:val="001907E2"/>
    <w:rsid w:val="00197482"/>
    <w:rsid w:val="001C758A"/>
    <w:rsid w:val="001E2FA8"/>
    <w:rsid w:val="00212F2A"/>
    <w:rsid w:val="00227776"/>
    <w:rsid w:val="00277A97"/>
    <w:rsid w:val="002872C6"/>
    <w:rsid w:val="002B7604"/>
    <w:rsid w:val="00354BBE"/>
    <w:rsid w:val="00361D69"/>
    <w:rsid w:val="00395462"/>
    <w:rsid w:val="003D39D8"/>
    <w:rsid w:val="003E7F02"/>
    <w:rsid w:val="004557D3"/>
    <w:rsid w:val="00456F42"/>
    <w:rsid w:val="00610DEF"/>
    <w:rsid w:val="00636E08"/>
    <w:rsid w:val="00651317"/>
    <w:rsid w:val="00656027"/>
    <w:rsid w:val="006A7B51"/>
    <w:rsid w:val="006E29E2"/>
    <w:rsid w:val="00750EDB"/>
    <w:rsid w:val="00777123"/>
    <w:rsid w:val="007A7227"/>
    <w:rsid w:val="007F7492"/>
    <w:rsid w:val="00854D37"/>
    <w:rsid w:val="009228DE"/>
    <w:rsid w:val="00924ECD"/>
    <w:rsid w:val="009C6B9B"/>
    <w:rsid w:val="00A75270"/>
    <w:rsid w:val="00A7574B"/>
    <w:rsid w:val="00A84F86"/>
    <w:rsid w:val="00B15F23"/>
    <w:rsid w:val="00BB29D9"/>
    <w:rsid w:val="00BC1217"/>
    <w:rsid w:val="00C31AB8"/>
    <w:rsid w:val="00C37E7C"/>
    <w:rsid w:val="00C51758"/>
    <w:rsid w:val="00CA33E1"/>
    <w:rsid w:val="00D006B3"/>
    <w:rsid w:val="00D176D6"/>
    <w:rsid w:val="00D72CEC"/>
    <w:rsid w:val="00D95134"/>
    <w:rsid w:val="00DF1BB6"/>
    <w:rsid w:val="00E27E9F"/>
    <w:rsid w:val="00E62A20"/>
    <w:rsid w:val="00EF28B1"/>
    <w:rsid w:val="00F53AD4"/>
    <w:rsid w:val="00F60ABD"/>
    <w:rsid w:val="00F709A0"/>
    <w:rsid w:val="00FB042D"/>
    <w:rsid w:val="00FC6A6F"/>
    <w:rsid w:val="00FE6F0A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7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54D37"/>
    <w:pPr>
      <w:ind w:left="720"/>
      <w:contextualSpacing/>
    </w:pPr>
  </w:style>
  <w:style w:type="character" w:customStyle="1" w:styleId="highlight">
    <w:name w:val="highlight"/>
    <w:basedOn w:val="Domylnaczcionkaakapitu"/>
    <w:rsid w:val="00456F42"/>
  </w:style>
  <w:style w:type="paragraph" w:styleId="Tekstdymka">
    <w:name w:val="Balloon Text"/>
    <w:basedOn w:val="Normalny"/>
    <w:link w:val="TekstdymkaZnak"/>
    <w:uiPriority w:val="99"/>
    <w:semiHidden/>
    <w:unhideWhenUsed/>
    <w:rsid w:val="006E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E2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B9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5463-038B-4698-BE4A-6457720F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2866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6</cp:revision>
  <dcterms:created xsi:type="dcterms:W3CDTF">2016-03-31T09:56:00Z</dcterms:created>
  <dcterms:modified xsi:type="dcterms:W3CDTF">2016-04-06T01:31:00Z</dcterms:modified>
</cp:coreProperties>
</file>